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4DAA08" w14:textId="0B904F59" w:rsidR="00966ADA" w:rsidRPr="00CB0124" w:rsidRDefault="00966ADA" w:rsidP="00966ADA">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CB0124">
        <w:rPr>
          <w:rFonts w:ascii="Arial" w:hAnsi="Arial"/>
          <w:b/>
          <w:lang w:val="en-US"/>
        </w:rPr>
        <w:t>3GPP TSG RAN WG1 Meeting #9</w:t>
      </w:r>
      <w:r>
        <w:rPr>
          <w:rFonts w:ascii="Arial" w:eastAsia="MS Mincho" w:hAnsi="Arial"/>
          <w:b/>
          <w:lang w:val="en-US"/>
        </w:rPr>
        <w:t>9</w:t>
      </w:r>
      <w:r w:rsidRPr="00CB0124">
        <w:rPr>
          <w:rFonts w:ascii="Arial" w:hAnsi="Arial"/>
          <w:b/>
          <w:lang w:val="en-US"/>
        </w:rPr>
        <w:tab/>
        <w:t>R1-191</w:t>
      </w:r>
      <w:r w:rsidR="00406279">
        <w:rPr>
          <w:rFonts w:ascii="Arial" w:hAnsi="Arial"/>
          <w:b/>
          <w:lang w:val="en-US"/>
        </w:rPr>
        <w:t>2360</w:t>
      </w:r>
    </w:p>
    <w:p w14:paraId="72FB6BB4" w14:textId="1F80D005" w:rsidR="00894B28" w:rsidRPr="00820013" w:rsidRDefault="00966ADA" w:rsidP="00966ADA">
      <w:pPr>
        <w:widowControl w:val="0"/>
        <w:tabs>
          <w:tab w:val="left" w:pos="1701"/>
          <w:tab w:val="right" w:pos="9072"/>
          <w:tab w:val="right" w:pos="10206"/>
        </w:tabs>
        <w:jc w:val="both"/>
        <w:rPr>
          <w:rFonts w:ascii="Arial" w:eastAsia="MS Mincho" w:hAnsi="Arial"/>
          <w:b/>
          <w:bCs/>
          <w:lang w:val="en-US"/>
        </w:rPr>
      </w:pPr>
      <w:r>
        <w:rPr>
          <w:rFonts w:ascii="Arial" w:eastAsia="MS Mincho" w:hAnsi="Arial"/>
          <w:b/>
          <w:bCs/>
          <w:lang w:val="en-US"/>
        </w:rPr>
        <w:t>Reno</w:t>
      </w:r>
      <w:r w:rsidRPr="00820013">
        <w:rPr>
          <w:rFonts w:ascii="Arial" w:eastAsia="MS Mincho" w:hAnsi="Arial"/>
          <w:b/>
          <w:bCs/>
          <w:lang w:val="en-US"/>
        </w:rPr>
        <w:t xml:space="preserve">, </w:t>
      </w:r>
      <w:r>
        <w:rPr>
          <w:rFonts w:ascii="Arial" w:eastAsia="MS Mincho" w:hAnsi="Arial"/>
          <w:b/>
          <w:bCs/>
          <w:lang w:val="en-US"/>
        </w:rPr>
        <w:t>USA</w:t>
      </w:r>
      <w:r w:rsidRPr="00820013">
        <w:rPr>
          <w:rFonts w:ascii="Arial" w:eastAsia="MS Mincho" w:hAnsi="Arial"/>
          <w:b/>
          <w:bCs/>
          <w:lang w:val="en-US"/>
        </w:rPr>
        <w:t xml:space="preserve">, </w:t>
      </w:r>
      <w:r>
        <w:rPr>
          <w:rFonts w:ascii="Arial" w:eastAsia="MS Mincho" w:hAnsi="Arial"/>
          <w:b/>
          <w:bCs/>
          <w:lang w:val="en-US"/>
        </w:rPr>
        <w:t>November</w:t>
      </w:r>
      <w:r w:rsidRPr="00820013">
        <w:rPr>
          <w:rFonts w:ascii="Arial" w:eastAsia="MS Mincho" w:hAnsi="Arial"/>
          <w:b/>
          <w:bCs/>
          <w:lang w:val="en-US"/>
        </w:rPr>
        <w:t xml:space="preserve"> </w:t>
      </w:r>
      <w:r>
        <w:rPr>
          <w:rFonts w:ascii="Arial" w:eastAsia="MS Mincho" w:hAnsi="Arial"/>
          <w:b/>
          <w:bCs/>
          <w:lang w:val="en-US"/>
        </w:rPr>
        <w:t>18</w:t>
      </w:r>
      <w:r w:rsidRPr="00820013">
        <w:rPr>
          <w:rFonts w:ascii="Arial" w:eastAsia="MS Mincho" w:hAnsi="Arial"/>
          <w:b/>
          <w:bCs/>
          <w:vertAlign w:val="superscript"/>
          <w:lang w:val="en-US"/>
        </w:rPr>
        <w:t>th</w:t>
      </w:r>
      <w:r w:rsidRPr="00820013">
        <w:rPr>
          <w:rFonts w:ascii="Arial" w:eastAsia="MS Mincho" w:hAnsi="Arial"/>
          <w:b/>
          <w:bCs/>
          <w:lang w:val="en-US"/>
        </w:rPr>
        <w:t xml:space="preserve"> – </w:t>
      </w:r>
      <w:r>
        <w:rPr>
          <w:rFonts w:ascii="Arial" w:eastAsia="MS Mincho" w:hAnsi="Arial"/>
          <w:b/>
          <w:bCs/>
          <w:lang w:val="en-US"/>
        </w:rPr>
        <w:t>22</w:t>
      </w:r>
      <w:r>
        <w:rPr>
          <w:rFonts w:ascii="Arial" w:eastAsia="MS Mincho" w:hAnsi="Arial"/>
          <w:b/>
          <w:bCs/>
          <w:vertAlign w:val="superscript"/>
          <w:lang w:val="en-US"/>
        </w:rPr>
        <w:t>nd</w:t>
      </w:r>
      <w:r w:rsidRPr="00820013">
        <w:rPr>
          <w:rFonts w:ascii="Arial" w:eastAsia="MS Mincho" w:hAnsi="Arial"/>
          <w:b/>
          <w:bCs/>
          <w:lang w:val="en-US"/>
        </w:rPr>
        <w:t>, 2019</w:t>
      </w:r>
    </w:p>
    <w:p w14:paraId="325FBA53" w14:textId="77777777" w:rsidR="00894B28" w:rsidRPr="004B5594" w:rsidRDefault="00894B28" w:rsidP="00894B28">
      <w:pPr>
        <w:widowControl w:val="0"/>
        <w:tabs>
          <w:tab w:val="left" w:pos="1701"/>
          <w:tab w:val="right" w:pos="9072"/>
          <w:tab w:val="right" w:pos="10206"/>
        </w:tabs>
        <w:jc w:val="both"/>
        <w:rPr>
          <w:rFonts w:ascii="Arial" w:eastAsia="Batang" w:hAnsi="Arial"/>
          <w:b/>
          <w:sz w:val="18"/>
          <w:lang w:val="en-US"/>
        </w:rPr>
      </w:pPr>
    </w:p>
    <w:p w14:paraId="1D7BC537" w14:textId="77777777" w:rsidR="00894B28" w:rsidRPr="002C7C02" w:rsidRDefault="00894B28" w:rsidP="00894B28">
      <w:pPr>
        <w:widowControl w:val="0"/>
        <w:jc w:val="both"/>
        <w:rPr>
          <w:rFonts w:ascii="Times" w:eastAsia="Batang" w:hAnsi="Times"/>
          <w:lang w:val="en-US"/>
        </w:rPr>
      </w:pPr>
    </w:p>
    <w:p w14:paraId="6C74D2FC" w14:textId="451F29FA" w:rsidR="00DD4E7D" w:rsidRPr="008C2E56" w:rsidRDefault="00DD4E7D" w:rsidP="005C17E7">
      <w:pPr>
        <w:tabs>
          <w:tab w:val="left" w:pos="1800"/>
        </w:tabs>
        <w:spacing w:after="60"/>
        <w:rPr>
          <w:rFonts w:ascii="Arial" w:eastAsia="MS Mincho" w:hAnsi="Arial"/>
          <w:b/>
          <w:bCs/>
          <w:lang w:val="en-US"/>
        </w:rPr>
      </w:pPr>
      <w:r w:rsidRPr="008C2E56">
        <w:rPr>
          <w:rFonts w:ascii="Arial" w:eastAsia="MS Mincho" w:hAnsi="Arial"/>
          <w:b/>
          <w:bCs/>
          <w:lang w:val="en-US"/>
        </w:rPr>
        <w:t>Agenda Item:</w:t>
      </w:r>
      <w:r w:rsidRPr="008C2E56">
        <w:rPr>
          <w:rFonts w:ascii="Arial" w:eastAsia="MS Mincho" w:hAnsi="Arial"/>
          <w:b/>
          <w:bCs/>
          <w:lang w:val="en-US"/>
        </w:rPr>
        <w:tab/>
      </w:r>
      <w:r w:rsidR="00DE4BC0" w:rsidRPr="008C2E56">
        <w:rPr>
          <w:rFonts w:ascii="Arial" w:eastAsia="MS Mincho" w:hAnsi="Arial"/>
          <w:b/>
          <w:bCs/>
          <w:lang w:val="en-US"/>
        </w:rPr>
        <w:t>7.2.10.</w:t>
      </w:r>
      <w:r w:rsidR="00AA54CA" w:rsidRPr="008C2E56">
        <w:rPr>
          <w:rFonts w:ascii="Arial" w:eastAsia="MS Mincho" w:hAnsi="Arial"/>
          <w:b/>
          <w:bCs/>
          <w:lang w:val="en-US"/>
        </w:rPr>
        <w:t>1</w:t>
      </w:r>
    </w:p>
    <w:p w14:paraId="58CF0402" w14:textId="77777777" w:rsidR="00DD4E7D" w:rsidRPr="008C2E56" w:rsidRDefault="00DD4E7D" w:rsidP="00DD4E7D">
      <w:pPr>
        <w:tabs>
          <w:tab w:val="left" w:pos="1800"/>
        </w:tabs>
        <w:spacing w:after="60"/>
        <w:rPr>
          <w:rFonts w:ascii="Arial" w:eastAsia="MS Mincho" w:hAnsi="Arial"/>
          <w:b/>
          <w:bCs/>
          <w:lang w:val="en-US"/>
        </w:rPr>
      </w:pPr>
      <w:r w:rsidRPr="008C2E56">
        <w:rPr>
          <w:rFonts w:ascii="Arial" w:eastAsia="MS Mincho" w:hAnsi="Arial"/>
          <w:b/>
          <w:bCs/>
          <w:lang w:val="en-US"/>
        </w:rPr>
        <w:t xml:space="preserve">Source: </w:t>
      </w:r>
      <w:r w:rsidRPr="008C2E56">
        <w:rPr>
          <w:rFonts w:ascii="Arial" w:eastAsia="MS Mincho" w:hAnsi="Arial"/>
          <w:b/>
          <w:bCs/>
          <w:lang w:val="en-US"/>
        </w:rPr>
        <w:tab/>
      </w:r>
      <w:r w:rsidR="00E14CBF" w:rsidRPr="008C2E56">
        <w:rPr>
          <w:rFonts w:ascii="Arial" w:eastAsia="MS Mincho" w:hAnsi="Arial"/>
          <w:b/>
          <w:bCs/>
          <w:lang w:val="en-US"/>
        </w:rPr>
        <w:t>Sony</w:t>
      </w:r>
      <w:r w:rsidR="005833B3" w:rsidRPr="008C2E56">
        <w:rPr>
          <w:rFonts w:ascii="Arial" w:eastAsia="MS Mincho" w:hAnsi="Arial"/>
          <w:b/>
          <w:bCs/>
          <w:lang w:val="en-US"/>
        </w:rPr>
        <w:t xml:space="preserve"> </w:t>
      </w:r>
    </w:p>
    <w:p w14:paraId="18D9A150" w14:textId="1104147D" w:rsidR="00DD4E7D" w:rsidRPr="008C2E56" w:rsidRDefault="00DD4E7D" w:rsidP="00FB7782">
      <w:pPr>
        <w:tabs>
          <w:tab w:val="left" w:pos="1800"/>
        </w:tabs>
        <w:spacing w:after="60"/>
        <w:ind w:left="1800" w:hanging="1800"/>
        <w:rPr>
          <w:rFonts w:ascii="Arial" w:eastAsia="MS Mincho" w:hAnsi="Arial"/>
          <w:b/>
          <w:bCs/>
          <w:lang w:val="en-US"/>
        </w:rPr>
      </w:pPr>
      <w:r w:rsidRPr="008C2E56">
        <w:rPr>
          <w:rFonts w:ascii="Arial" w:eastAsia="MS Mincho" w:hAnsi="Arial"/>
          <w:b/>
          <w:bCs/>
          <w:lang w:val="en-US"/>
        </w:rPr>
        <w:t>Title:</w:t>
      </w:r>
      <w:r w:rsidRPr="008C2E56">
        <w:rPr>
          <w:rFonts w:ascii="Arial" w:eastAsia="MS Mincho" w:hAnsi="Arial"/>
          <w:b/>
          <w:bCs/>
          <w:lang w:val="en-US"/>
        </w:rPr>
        <w:tab/>
      </w:r>
      <w:r w:rsidR="003676F8" w:rsidRPr="003676F8">
        <w:rPr>
          <w:rFonts w:ascii="Arial" w:eastAsia="MS Mincho" w:hAnsi="Arial"/>
          <w:b/>
          <w:bCs/>
          <w:lang w:val="en-US"/>
        </w:rPr>
        <w:t>Remaining issues on DL PRS design for NR Positioning</w:t>
      </w:r>
      <w:r w:rsidR="00605EF0" w:rsidRPr="008C2E56">
        <w:rPr>
          <w:rFonts w:ascii="Arial" w:eastAsia="MS Mincho" w:hAnsi="Arial"/>
          <w:b/>
          <w:bCs/>
          <w:lang w:val="en-US"/>
        </w:rPr>
        <w:t xml:space="preserve"> </w:t>
      </w:r>
      <w:r w:rsidR="00E252B8" w:rsidRPr="008C2E56">
        <w:rPr>
          <w:rFonts w:ascii="Arial" w:eastAsia="MS Mincho" w:hAnsi="Arial"/>
          <w:b/>
          <w:bCs/>
          <w:lang w:val="en-US"/>
        </w:rPr>
        <w:t xml:space="preserve"> </w:t>
      </w:r>
    </w:p>
    <w:p w14:paraId="700E32B5" w14:textId="77777777" w:rsidR="00DD4E7D" w:rsidRPr="008C2E56" w:rsidRDefault="00DD4E7D" w:rsidP="00DD4E7D">
      <w:pPr>
        <w:tabs>
          <w:tab w:val="left" w:pos="1800"/>
        </w:tabs>
        <w:spacing w:after="60"/>
        <w:rPr>
          <w:rFonts w:ascii="Arial" w:eastAsia="MS Mincho" w:hAnsi="Arial"/>
          <w:b/>
          <w:bCs/>
          <w:lang w:val="en-US"/>
        </w:rPr>
      </w:pPr>
      <w:r w:rsidRPr="008C2E56">
        <w:rPr>
          <w:rFonts w:ascii="Arial" w:eastAsia="MS Mincho" w:hAnsi="Arial"/>
          <w:b/>
          <w:bCs/>
          <w:lang w:val="en-US"/>
        </w:rPr>
        <w:t>Document for:</w:t>
      </w:r>
      <w:r w:rsidR="004D2A00" w:rsidRPr="008C2E56">
        <w:rPr>
          <w:rFonts w:ascii="Arial" w:eastAsia="MS Mincho" w:hAnsi="Arial"/>
          <w:b/>
          <w:bCs/>
          <w:lang w:val="en-US"/>
        </w:rPr>
        <w:tab/>
        <w:t>Discussion</w:t>
      </w:r>
      <w:r w:rsidR="00E174F6" w:rsidRPr="008C2E56">
        <w:rPr>
          <w:rFonts w:ascii="Arial" w:eastAsia="MS Mincho" w:hAnsi="Arial"/>
          <w:b/>
          <w:bCs/>
          <w:lang w:val="en-US"/>
        </w:rPr>
        <w:t xml:space="preserve"> / </w:t>
      </w:r>
      <w:r w:rsidR="00DE4BC0" w:rsidRPr="008C2E56">
        <w:rPr>
          <w:rFonts w:ascii="Arial" w:eastAsia="MS Mincho" w:hAnsi="Arial"/>
          <w:b/>
          <w:bCs/>
          <w:lang w:val="en-US"/>
        </w:rPr>
        <w:t>D</w:t>
      </w:r>
      <w:r w:rsidR="00E174F6" w:rsidRPr="008C2E56">
        <w:rPr>
          <w:rFonts w:ascii="Arial" w:eastAsia="MS Mincho" w:hAnsi="Arial"/>
          <w:b/>
          <w:bCs/>
          <w:lang w:val="en-US"/>
        </w:rPr>
        <w:t>ecision</w:t>
      </w:r>
    </w:p>
    <w:p w14:paraId="6BBC2FE1" w14:textId="77777777" w:rsidR="00DE4BC0" w:rsidRPr="00907590" w:rsidRDefault="00DD4E7D" w:rsidP="006F5682">
      <w:pPr>
        <w:pStyle w:val="Heading1"/>
        <w:numPr>
          <w:ilvl w:val="0"/>
          <w:numId w:val="8"/>
        </w:numPr>
        <w:rPr>
          <w:b/>
          <w:sz w:val="28"/>
          <w:szCs w:val="28"/>
        </w:rPr>
      </w:pPr>
      <w:bookmarkStart w:id="11" w:name="OLE_LINK1"/>
      <w:bookmarkStart w:id="12" w:name="OLE_LINK2"/>
      <w:r w:rsidRPr="00907590">
        <w:rPr>
          <w:b/>
          <w:sz w:val="28"/>
          <w:szCs w:val="28"/>
        </w:rPr>
        <w:t>Introduction</w:t>
      </w:r>
      <w:bookmarkEnd w:id="0"/>
      <w:bookmarkEnd w:id="1"/>
      <w:bookmarkEnd w:id="2"/>
      <w:bookmarkEnd w:id="3"/>
      <w:bookmarkEnd w:id="4"/>
      <w:bookmarkEnd w:id="5"/>
      <w:bookmarkEnd w:id="6"/>
      <w:bookmarkEnd w:id="7"/>
      <w:bookmarkEnd w:id="8"/>
      <w:bookmarkEnd w:id="9"/>
    </w:p>
    <w:p w14:paraId="088B93A6" w14:textId="5B65DE83" w:rsidR="00BC5211" w:rsidRPr="00406279" w:rsidRDefault="005B728E" w:rsidP="000B3E8F">
      <w:pPr>
        <w:spacing w:afterLines="50" w:after="120"/>
        <w:jc w:val="both"/>
        <w:rPr>
          <w:rFonts w:ascii="Times" w:hAnsi="Times"/>
          <w:bCs/>
          <w:sz w:val="22"/>
          <w:szCs w:val="22"/>
          <w:lang w:val="en-US"/>
        </w:rPr>
      </w:pPr>
      <w:r w:rsidRPr="00406279">
        <w:rPr>
          <w:rFonts w:ascii="Times" w:hAnsi="Times"/>
          <w:bCs/>
          <w:sz w:val="22"/>
          <w:szCs w:val="22"/>
          <w:lang w:val="en-US"/>
        </w:rPr>
        <w:t>In RAN plenary #83, a</w:t>
      </w:r>
      <w:r w:rsidR="00DE4BC0" w:rsidRPr="00406279">
        <w:rPr>
          <w:rFonts w:ascii="Times" w:hAnsi="Times"/>
          <w:bCs/>
          <w:sz w:val="22"/>
          <w:szCs w:val="22"/>
          <w:lang w:val="en-US"/>
        </w:rPr>
        <w:t xml:space="preserve"> new </w:t>
      </w:r>
      <w:r w:rsidRPr="00406279">
        <w:rPr>
          <w:rFonts w:ascii="Times" w:hAnsi="Times"/>
          <w:bCs/>
          <w:sz w:val="22"/>
          <w:szCs w:val="22"/>
          <w:lang w:val="en-US"/>
        </w:rPr>
        <w:t>work</w:t>
      </w:r>
      <w:r w:rsidR="00DE4BC0" w:rsidRPr="00406279">
        <w:rPr>
          <w:rFonts w:ascii="Times" w:hAnsi="Times"/>
          <w:bCs/>
          <w:sz w:val="22"/>
          <w:szCs w:val="22"/>
          <w:lang w:val="en-US"/>
        </w:rPr>
        <w:t xml:space="preserve"> item “</w:t>
      </w:r>
      <w:r w:rsidR="005E7F19" w:rsidRPr="00406279">
        <w:rPr>
          <w:rFonts w:ascii="Times" w:hAnsi="Times"/>
          <w:sz w:val="22"/>
          <w:szCs w:val="22"/>
          <w:lang w:val="en-US"/>
        </w:rPr>
        <w:t>NR positioning support</w:t>
      </w:r>
      <w:r w:rsidR="00DE4BC0" w:rsidRPr="00406279">
        <w:rPr>
          <w:rFonts w:ascii="Times" w:hAnsi="Times"/>
          <w:bCs/>
          <w:sz w:val="22"/>
          <w:szCs w:val="22"/>
          <w:lang w:val="en-US"/>
        </w:rPr>
        <w:t>” was approved</w:t>
      </w:r>
      <w:r w:rsidR="000D3563" w:rsidRPr="00406279">
        <w:rPr>
          <w:rFonts w:ascii="Times" w:hAnsi="Times"/>
          <w:bCs/>
          <w:sz w:val="22"/>
          <w:szCs w:val="22"/>
          <w:lang w:val="en-US"/>
        </w:rPr>
        <w:t xml:space="preserve"> </w:t>
      </w:r>
      <w:r w:rsidR="005E7F19" w:rsidRPr="00406279">
        <w:rPr>
          <w:rFonts w:ascii="Times" w:hAnsi="Times"/>
          <w:bCs/>
          <w:sz w:val="22"/>
          <w:szCs w:val="22"/>
        </w:rPr>
        <w:fldChar w:fldCharType="begin"/>
      </w:r>
      <w:r w:rsidR="005E7F19" w:rsidRPr="00406279">
        <w:rPr>
          <w:rFonts w:ascii="Times" w:hAnsi="Times"/>
          <w:bCs/>
          <w:sz w:val="22"/>
          <w:szCs w:val="22"/>
          <w:lang w:val="en-US"/>
        </w:rPr>
        <w:instrText xml:space="preserve"> REF _Ref525791085 \n \h </w:instrText>
      </w:r>
      <w:r w:rsidR="003A7BC6" w:rsidRPr="00406279">
        <w:rPr>
          <w:rFonts w:ascii="Times" w:hAnsi="Times"/>
          <w:bCs/>
          <w:sz w:val="22"/>
          <w:szCs w:val="22"/>
          <w:lang w:val="en-US"/>
        </w:rPr>
        <w:instrText xml:space="preserve"> \* MERGEFORMAT </w:instrText>
      </w:r>
      <w:r w:rsidR="005E7F19" w:rsidRPr="00406279">
        <w:rPr>
          <w:rFonts w:ascii="Times" w:hAnsi="Times"/>
          <w:bCs/>
          <w:sz w:val="22"/>
          <w:szCs w:val="22"/>
        </w:rPr>
      </w:r>
      <w:r w:rsidR="005E7F19" w:rsidRPr="00406279">
        <w:rPr>
          <w:rFonts w:ascii="Times" w:hAnsi="Times"/>
          <w:bCs/>
          <w:sz w:val="22"/>
          <w:szCs w:val="22"/>
        </w:rPr>
        <w:fldChar w:fldCharType="separate"/>
      </w:r>
      <w:r w:rsidR="005E7F19" w:rsidRPr="00406279">
        <w:rPr>
          <w:rFonts w:ascii="Times" w:hAnsi="Times"/>
          <w:bCs/>
          <w:sz w:val="22"/>
          <w:szCs w:val="22"/>
          <w:lang w:val="en-US"/>
        </w:rPr>
        <w:t xml:space="preserve">[1] </w:t>
      </w:r>
      <w:r w:rsidR="005E7F19" w:rsidRPr="00406279">
        <w:rPr>
          <w:rFonts w:ascii="Times" w:hAnsi="Times"/>
          <w:bCs/>
          <w:sz w:val="22"/>
          <w:szCs w:val="22"/>
        </w:rPr>
        <w:fldChar w:fldCharType="end"/>
      </w:r>
      <w:r w:rsidR="00DE4BC0" w:rsidRPr="00406279">
        <w:rPr>
          <w:rFonts w:ascii="Times" w:hAnsi="Times"/>
          <w:bCs/>
          <w:sz w:val="22"/>
          <w:szCs w:val="22"/>
          <w:lang w:val="en-US"/>
        </w:rPr>
        <w:t xml:space="preserve">. </w:t>
      </w:r>
      <w:r w:rsidR="007E1C9E" w:rsidRPr="00406279">
        <w:rPr>
          <w:rFonts w:ascii="Times" w:hAnsi="Times"/>
          <w:bCs/>
          <w:sz w:val="22"/>
          <w:szCs w:val="22"/>
          <w:lang w:val="en-US"/>
        </w:rPr>
        <w:t>In RAN1 #9</w:t>
      </w:r>
      <w:r w:rsidR="00035824" w:rsidRPr="00406279">
        <w:rPr>
          <w:rFonts w:ascii="Times" w:hAnsi="Times"/>
          <w:bCs/>
          <w:sz w:val="22"/>
          <w:szCs w:val="22"/>
          <w:lang w:val="en-US"/>
        </w:rPr>
        <w:t>8</w:t>
      </w:r>
      <w:r w:rsidR="000138C4" w:rsidRPr="00406279">
        <w:rPr>
          <w:rFonts w:ascii="Times" w:hAnsi="Times"/>
          <w:bCs/>
          <w:sz w:val="22"/>
          <w:szCs w:val="22"/>
          <w:lang w:val="en-US"/>
        </w:rPr>
        <w:t xml:space="preserve"> </w:t>
      </w:r>
      <w:r w:rsidR="000138C4" w:rsidRPr="00406279">
        <w:rPr>
          <w:rFonts w:ascii="Times" w:hAnsi="Times"/>
          <w:bCs/>
          <w:sz w:val="22"/>
          <w:szCs w:val="22"/>
          <w:lang w:val="en-US"/>
        </w:rPr>
        <w:fldChar w:fldCharType="begin"/>
      </w:r>
      <w:r w:rsidR="000138C4" w:rsidRPr="00406279">
        <w:rPr>
          <w:rFonts w:ascii="Times" w:hAnsi="Times"/>
          <w:bCs/>
          <w:sz w:val="22"/>
          <w:szCs w:val="22"/>
          <w:lang w:val="en-US"/>
        </w:rPr>
        <w:instrText xml:space="preserve"> REF _Ref7513330 \r \h </w:instrText>
      </w:r>
      <w:r w:rsidR="0021611E" w:rsidRPr="00406279">
        <w:rPr>
          <w:rFonts w:ascii="Times" w:hAnsi="Times"/>
          <w:bCs/>
          <w:sz w:val="22"/>
          <w:szCs w:val="22"/>
          <w:lang w:val="en-US"/>
        </w:rPr>
        <w:instrText xml:space="preserve"> \* MERGEFORMAT </w:instrText>
      </w:r>
      <w:r w:rsidR="000138C4" w:rsidRPr="00406279">
        <w:rPr>
          <w:rFonts w:ascii="Times" w:hAnsi="Times"/>
          <w:bCs/>
          <w:sz w:val="22"/>
          <w:szCs w:val="22"/>
          <w:lang w:val="en-US"/>
        </w:rPr>
      </w:r>
      <w:r w:rsidR="000138C4" w:rsidRPr="00406279">
        <w:rPr>
          <w:rFonts w:ascii="Times" w:hAnsi="Times"/>
          <w:bCs/>
          <w:sz w:val="22"/>
          <w:szCs w:val="22"/>
          <w:lang w:val="en-US"/>
        </w:rPr>
        <w:fldChar w:fldCharType="separate"/>
      </w:r>
      <w:r w:rsidR="000138C4" w:rsidRPr="00406279">
        <w:rPr>
          <w:rFonts w:ascii="Times" w:hAnsi="Times"/>
          <w:bCs/>
          <w:sz w:val="22"/>
          <w:szCs w:val="22"/>
          <w:lang w:val="en-US"/>
        </w:rPr>
        <w:t xml:space="preserve">[2] </w:t>
      </w:r>
      <w:r w:rsidR="000138C4" w:rsidRPr="00406279">
        <w:rPr>
          <w:rFonts w:ascii="Times" w:hAnsi="Times"/>
          <w:bCs/>
          <w:sz w:val="22"/>
          <w:szCs w:val="22"/>
          <w:lang w:val="en-US"/>
        </w:rPr>
        <w:fldChar w:fldCharType="end"/>
      </w:r>
      <w:r w:rsidR="007E1C9E" w:rsidRPr="00406279">
        <w:rPr>
          <w:rFonts w:ascii="Times" w:hAnsi="Times"/>
          <w:bCs/>
          <w:sz w:val="22"/>
          <w:szCs w:val="22"/>
          <w:lang w:val="en-US"/>
        </w:rPr>
        <w:t xml:space="preserve">, the following </w:t>
      </w:r>
      <w:r w:rsidR="00F56BCE" w:rsidRPr="00406279">
        <w:rPr>
          <w:rFonts w:ascii="Times" w:hAnsi="Times"/>
          <w:bCs/>
          <w:sz w:val="22"/>
          <w:szCs w:val="22"/>
          <w:lang w:val="en-US"/>
        </w:rPr>
        <w:t xml:space="preserve">selected </w:t>
      </w:r>
      <w:r w:rsidR="007E1C9E" w:rsidRPr="00406279">
        <w:rPr>
          <w:rFonts w:ascii="Times" w:hAnsi="Times"/>
          <w:bCs/>
          <w:sz w:val="22"/>
          <w:szCs w:val="22"/>
          <w:lang w:val="en-US"/>
        </w:rPr>
        <w:t>agreements related to DL positioning reference signals were made:</w:t>
      </w:r>
    </w:p>
    <w:p w14:paraId="7EBC3D4A" w14:textId="77777777" w:rsidR="00F56BCE" w:rsidRPr="00406279" w:rsidRDefault="00F56BCE" w:rsidP="00F56BCE">
      <w:pPr>
        <w:rPr>
          <w:rFonts w:ascii="Times" w:hAnsi="Times"/>
          <w:sz w:val="22"/>
          <w:szCs w:val="22"/>
          <w:lang w:eastAsia="x-none"/>
        </w:rPr>
      </w:pPr>
      <w:r w:rsidRPr="00406279">
        <w:rPr>
          <w:rFonts w:ascii="Times" w:hAnsi="Times"/>
          <w:sz w:val="22"/>
          <w:szCs w:val="22"/>
          <w:highlight w:val="green"/>
          <w:lang w:eastAsia="x-none"/>
        </w:rPr>
        <w:t>Agreement:</w:t>
      </w:r>
    </w:p>
    <w:p w14:paraId="7277B559" w14:textId="77777777" w:rsidR="00262D3B" w:rsidRPr="00406279" w:rsidRDefault="00262D3B" w:rsidP="006F5682">
      <w:pPr>
        <w:numPr>
          <w:ilvl w:val="0"/>
          <w:numId w:val="12"/>
        </w:numPr>
        <w:rPr>
          <w:rFonts w:ascii="Times" w:hAnsi="Times"/>
          <w:sz w:val="22"/>
          <w:szCs w:val="22"/>
          <w:lang w:eastAsia="x-none"/>
        </w:rPr>
      </w:pPr>
      <w:r w:rsidRPr="00406279">
        <w:rPr>
          <w:rFonts w:ascii="Times" w:hAnsi="Times"/>
          <w:sz w:val="22"/>
          <w:szCs w:val="22"/>
          <w:lang w:eastAsia="x-none"/>
        </w:rPr>
        <w:t>Start PRB parameter for DL PRS configuration has granularity of one PRB with a minimum of 0 and a maximum of [2176] PRBs.</w:t>
      </w:r>
    </w:p>
    <w:p w14:paraId="7575185B" w14:textId="77777777" w:rsidR="00262D3B" w:rsidRPr="00406279" w:rsidRDefault="00262D3B" w:rsidP="006F5682">
      <w:pPr>
        <w:numPr>
          <w:ilvl w:val="0"/>
          <w:numId w:val="12"/>
        </w:numPr>
        <w:rPr>
          <w:rFonts w:ascii="Times" w:hAnsi="Times"/>
          <w:sz w:val="22"/>
          <w:szCs w:val="22"/>
          <w:lang w:eastAsia="x-none"/>
        </w:rPr>
      </w:pPr>
      <w:r w:rsidRPr="00406279">
        <w:rPr>
          <w:rFonts w:ascii="Times" w:hAnsi="Times"/>
          <w:sz w:val="22"/>
          <w:szCs w:val="22"/>
          <w:lang w:eastAsia="x-none"/>
        </w:rPr>
        <w:t>4 PRB granularity is used for DL PRS BW configuration</w:t>
      </w:r>
    </w:p>
    <w:p w14:paraId="2834532C" w14:textId="77777777" w:rsidR="00262D3B" w:rsidRPr="00406279" w:rsidRDefault="00262D3B" w:rsidP="006F5682">
      <w:pPr>
        <w:numPr>
          <w:ilvl w:val="0"/>
          <w:numId w:val="12"/>
        </w:numPr>
        <w:rPr>
          <w:rFonts w:ascii="Times" w:hAnsi="Times"/>
          <w:sz w:val="22"/>
          <w:szCs w:val="22"/>
          <w:lang w:eastAsia="x-none"/>
        </w:rPr>
      </w:pPr>
      <w:r w:rsidRPr="00406279">
        <w:rPr>
          <w:rFonts w:ascii="Times" w:hAnsi="Times"/>
          <w:sz w:val="22"/>
          <w:szCs w:val="22"/>
          <w:lang w:eastAsia="x-none"/>
        </w:rPr>
        <w:t>Maximum BW for DL PRS in PRBs does not exceed 272 PRBs</w:t>
      </w:r>
    </w:p>
    <w:p w14:paraId="79E82C36" w14:textId="77777777" w:rsidR="00262D3B" w:rsidRPr="00406279" w:rsidRDefault="00262D3B" w:rsidP="006F5682">
      <w:pPr>
        <w:numPr>
          <w:ilvl w:val="0"/>
          <w:numId w:val="12"/>
        </w:numPr>
        <w:rPr>
          <w:rFonts w:ascii="Times" w:hAnsi="Times"/>
          <w:sz w:val="22"/>
          <w:szCs w:val="22"/>
          <w:lang w:eastAsia="x-none"/>
        </w:rPr>
      </w:pPr>
      <w:r w:rsidRPr="00406279">
        <w:rPr>
          <w:rFonts w:ascii="Times" w:hAnsi="Times"/>
          <w:sz w:val="22"/>
          <w:szCs w:val="22"/>
          <w:lang w:eastAsia="x-none"/>
        </w:rPr>
        <w:t>Minimum BW for DL PRS in PRBs is not less than 24 PRBs</w:t>
      </w:r>
    </w:p>
    <w:p w14:paraId="0D21F991" w14:textId="7FAF0F3A" w:rsidR="00262D3B" w:rsidRPr="00406279" w:rsidRDefault="00262D3B" w:rsidP="006F5682">
      <w:pPr>
        <w:numPr>
          <w:ilvl w:val="0"/>
          <w:numId w:val="12"/>
        </w:numPr>
        <w:rPr>
          <w:rFonts w:ascii="Times" w:hAnsi="Times"/>
          <w:sz w:val="22"/>
          <w:szCs w:val="22"/>
          <w:lang w:eastAsia="x-none"/>
        </w:rPr>
      </w:pPr>
      <w:r w:rsidRPr="00406279">
        <w:rPr>
          <w:rFonts w:ascii="Times" w:hAnsi="Times"/>
          <w:sz w:val="22"/>
          <w:szCs w:val="22"/>
          <w:lang w:eastAsia="x-none"/>
        </w:rPr>
        <w:t>The DL-PRS-Point A can take values given by ARFCN-</w:t>
      </w:r>
      <w:proofErr w:type="spellStart"/>
      <w:r w:rsidRPr="00406279">
        <w:rPr>
          <w:rFonts w:ascii="Times" w:hAnsi="Times"/>
          <w:sz w:val="22"/>
          <w:szCs w:val="22"/>
          <w:lang w:eastAsia="x-none"/>
        </w:rPr>
        <w:t>ValueNR</w:t>
      </w:r>
      <w:proofErr w:type="spellEnd"/>
    </w:p>
    <w:p w14:paraId="7A318C57" w14:textId="77777777" w:rsidR="00262D3B" w:rsidRPr="00406279" w:rsidRDefault="00262D3B" w:rsidP="006F5682">
      <w:pPr>
        <w:numPr>
          <w:ilvl w:val="0"/>
          <w:numId w:val="13"/>
        </w:numPr>
        <w:rPr>
          <w:rFonts w:ascii="Times" w:hAnsi="Times"/>
          <w:sz w:val="22"/>
          <w:szCs w:val="22"/>
          <w:lang w:eastAsia="x-none"/>
        </w:rPr>
      </w:pPr>
      <w:r w:rsidRPr="00406279">
        <w:rPr>
          <w:rFonts w:ascii="Times" w:hAnsi="Times"/>
          <w:sz w:val="22"/>
          <w:szCs w:val="22"/>
        </w:rPr>
        <w:t>Rename “frequency layer” to “positioning frequency layer” in previous agreements for positioning in Rel-16</w:t>
      </w:r>
    </w:p>
    <w:p w14:paraId="59E1D972" w14:textId="77777777" w:rsidR="00262D3B" w:rsidRPr="00406279" w:rsidRDefault="00262D3B" w:rsidP="006F5682">
      <w:pPr>
        <w:numPr>
          <w:ilvl w:val="0"/>
          <w:numId w:val="13"/>
        </w:numPr>
        <w:rPr>
          <w:rFonts w:ascii="Times" w:hAnsi="Times"/>
          <w:sz w:val="22"/>
          <w:szCs w:val="22"/>
          <w:lang w:eastAsia="x-none"/>
        </w:rPr>
      </w:pPr>
      <w:r w:rsidRPr="00406279">
        <w:rPr>
          <w:rFonts w:ascii="Times" w:hAnsi="Times"/>
          <w:sz w:val="22"/>
          <w:szCs w:val="22"/>
          <w:lang w:eastAsia="x-none"/>
        </w:rPr>
        <w:t>In the agreements made in RAN1 related to NR positioning, a “positioning frequency layer” is a collection of DL PRS Resource Sets across one or more TRPs which have</w:t>
      </w:r>
    </w:p>
    <w:p w14:paraId="485FBD5C" w14:textId="77777777" w:rsidR="00262D3B" w:rsidRPr="00406279" w:rsidRDefault="00262D3B" w:rsidP="006F5682">
      <w:pPr>
        <w:numPr>
          <w:ilvl w:val="0"/>
          <w:numId w:val="14"/>
        </w:numPr>
        <w:rPr>
          <w:rFonts w:ascii="Times" w:hAnsi="Times"/>
          <w:sz w:val="22"/>
          <w:szCs w:val="22"/>
          <w:lang w:eastAsia="x-none"/>
        </w:rPr>
      </w:pPr>
      <w:r w:rsidRPr="00406279">
        <w:rPr>
          <w:rFonts w:ascii="Times" w:hAnsi="Times"/>
          <w:sz w:val="22"/>
          <w:szCs w:val="22"/>
          <w:lang w:eastAsia="x-none"/>
        </w:rPr>
        <w:t>the same SCS and CP type</w:t>
      </w:r>
    </w:p>
    <w:p w14:paraId="1BF04F30" w14:textId="77777777" w:rsidR="00262D3B" w:rsidRPr="00406279" w:rsidRDefault="00262D3B" w:rsidP="006F5682">
      <w:pPr>
        <w:numPr>
          <w:ilvl w:val="0"/>
          <w:numId w:val="14"/>
        </w:numPr>
        <w:rPr>
          <w:rFonts w:ascii="Times" w:hAnsi="Times"/>
          <w:sz w:val="22"/>
          <w:szCs w:val="22"/>
          <w:lang w:eastAsia="x-none"/>
        </w:rPr>
      </w:pPr>
      <w:r w:rsidRPr="00406279">
        <w:rPr>
          <w:rFonts w:ascii="Times" w:hAnsi="Times"/>
          <w:sz w:val="22"/>
          <w:szCs w:val="22"/>
          <w:lang w:eastAsia="x-none"/>
        </w:rPr>
        <w:t>the same centre frequency</w:t>
      </w:r>
    </w:p>
    <w:p w14:paraId="6D1A92F7" w14:textId="77777777" w:rsidR="00262D3B" w:rsidRPr="00406279" w:rsidRDefault="00262D3B" w:rsidP="006F5682">
      <w:pPr>
        <w:numPr>
          <w:ilvl w:val="0"/>
          <w:numId w:val="14"/>
        </w:numPr>
        <w:rPr>
          <w:rFonts w:ascii="Times" w:hAnsi="Times"/>
          <w:sz w:val="22"/>
          <w:szCs w:val="22"/>
          <w:lang w:eastAsia="x-none"/>
        </w:rPr>
      </w:pPr>
      <w:r w:rsidRPr="00406279">
        <w:rPr>
          <w:rFonts w:ascii="Times" w:hAnsi="Times"/>
          <w:sz w:val="22"/>
          <w:szCs w:val="22"/>
          <w:lang w:eastAsia="x-none"/>
        </w:rPr>
        <w:t>the same point-A (already agreed)</w:t>
      </w:r>
    </w:p>
    <w:p w14:paraId="2F850637" w14:textId="6A1B17A9" w:rsidR="00262D3B" w:rsidRPr="00406279" w:rsidRDefault="00262D3B" w:rsidP="006F5682">
      <w:pPr>
        <w:numPr>
          <w:ilvl w:val="0"/>
          <w:numId w:val="14"/>
        </w:numPr>
        <w:rPr>
          <w:rFonts w:ascii="Times" w:hAnsi="Times"/>
          <w:sz w:val="22"/>
          <w:szCs w:val="22"/>
          <w:lang w:eastAsia="x-none"/>
        </w:rPr>
      </w:pPr>
      <w:r w:rsidRPr="00406279">
        <w:rPr>
          <w:rFonts w:ascii="Times" w:hAnsi="Times"/>
          <w:sz w:val="22"/>
          <w:szCs w:val="22"/>
          <w:lang w:eastAsia="x-none"/>
        </w:rPr>
        <w:t>FFS: details on configured BW</w:t>
      </w:r>
    </w:p>
    <w:p w14:paraId="2C67A17C" w14:textId="77777777" w:rsidR="000622A2" w:rsidRPr="00406279" w:rsidRDefault="000622A2" w:rsidP="000622A2">
      <w:pPr>
        <w:ind w:left="928"/>
        <w:rPr>
          <w:rFonts w:ascii="Times" w:hAnsi="Times"/>
          <w:sz w:val="22"/>
          <w:szCs w:val="22"/>
          <w:lang w:eastAsia="x-none"/>
        </w:rPr>
      </w:pPr>
    </w:p>
    <w:p w14:paraId="60B78BEE" w14:textId="77777777" w:rsidR="00262D3B" w:rsidRPr="00406279" w:rsidRDefault="00262D3B" w:rsidP="006F5682">
      <w:pPr>
        <w:numPr>
          <w:ilvl w:val="0"/>
          <w:numId w:val="15"/>
        </w:numPr>
        <w:rPr>
          <w:rFonts w:ascii="Times" w:hAnsi="Times"/>
          <w:sz w:val="22"/>
          <w:szCs w:val="22"/>
          <w:lang w:eastAsia="x-none"/>
        </w:rPr>
      </w:pPr>
      <w:r w:rsidRPr="00406279">
        <w:rPr>
          <w:rFonts w:ascii="Times" w:hAnsi="Times"/>
          <w:sz w:val="22"/>
          <w:szCs w:val="22"/>
          <w:lang w:eastAsia="x-none"/>
        </w:rPr>
        <w:t>Parameter DL-PRS-</w:t>
      </w:r>
      <w:proofErr w:type="spellStart"/>
      <w:r w:rsidRPr="00406279">
        <w:rPr>
          <w:rFonts w:ascii="Times" w:hAnsi="Times"/>
          <w:sz w:val="22"/>
          <w:szCs w:val="22"/>
          <w:lang w:eastAsia="x-none"/>
        </w:rPr>
        <w:t>ResourceRepetitionFactor</w:t>
      </w:r>
      <w:proofErr w:type="spellEnd"/>
      <w:r w:rsidRPr="00406279">
        <w:rPr>
          <w:rFonts w:ascii="Times" w:hAnsi="Times"/>
          <w:sz w:val="22"/>
          <w:szCs w:val="22"/>
          <w:lang w:eastAsia="x-none"/>
        </w:rPr>
        <w:t xml:space="preserve"> is configured for a DL PRS Resource Set and controls how many times each DL-PRS Resource is repeated for a single instance of the DL-PRS Resource Set</w:t>
      </w:r>
    </w:p>
    <w:p w14:paraId="7C801D12" w14:textId="77777777" w:rsidR="00262D3B" w:rsidRPr="00406279" w:rsidRDefault="00262D3B" w:rsidP="006F5682">
      <w:pPr>
        <w:numPr>
          <w:ilvl w:val="1"/>
          <w:numId w:val="15"/>
        </w:numPr>
        <w:rPr>
          <w:rFonts w:ascii="Times" w:hAnsi="Times"/>
          <w:sz w:val="22"/>
          <w:szCs w:val="22"/>
          <w:lang w:eastAsia="x-none"/>
        </w:rPr>
      </w:pPr>
      <w:r w:rsidRPr="00406279">
        <w:rPr>
          <w:rFonts w:ascii="Times" w:hAnsi="Times"/>
          <w:sz w:val="22"/>
          <w:szCs w:val="22"/>
          <w:lang w:eastAsia="x-none"/>
        </w:rPr>
        <w:t>Values: 1, 2, 4, 6, 8, 16, 32</w:t>
      </w:r>
    </w:p>
    <w:p w14:paraId="59E84628" w14:textId="77777777" w:rsidR="00262D3B" w:rsidRPr="00406279" w:rsidRDefault="00262D3B" w:rsidP="006F5682">
      <w:pPr>
        <w:numPr>
          <w:ilvl w:val="0"/>
          <w:numId w:val="15"/>
        </w:numPr>
        <w:rPr>
          <w:rFonts w:ascii="Times" w:hAnsi="Times"/>
          <w:sz w:val="22"/>
          <w:szCs w:val="22"/>
          <w:lang w:eastAsia="x-none"/>
        </w:rPr>
      </w:pPr>
      <w:r w:rsidRPr="00406279">
        <w:rPr>
          <w:rFonts w:ascii="Times" w:hAnsi="Times"/>
          <w:sz w:val="22"/>
          <w:szCs w:val="22"/>
          <w:lang w:eastAsia="x-none"/>
        </w:rPr>
        <w:t>Parameter DL-PRS-</w:t>
      </w:r>
      <w:proofErr w:type="spellStart"/>
      <w:r w:rsidRPr="00406279">
        <w:rPr>
          <w:rFonts w:ascii="Times" w:hAnsi="Times"/>
          <w:sz w:val="22"/>
          <w:szCs w:val="22"/>
          <w:lang w:eastAsia="x-none"/>
        </w:rPr>
        <w:t>ResourceTimeGap</w:t>
      </w:r>
      <w:proofErr w:type="spellEnd"/>
      <w:r w:rsidRPr="00406279">
        <w:rPr>
          <w:rFonts w:ascii="Times" w:hAnsi="Times"/>
          <w:sz w:val="22"/>
          <w:szCs w:val="22"/>
          <w:lang w:eastAsia="x-none"/>
        </w:rPr>
        <w:t xml:space="preserve"> is configured for a DL-PRS Resource Set</w:t>
      </w:r>
    </w:p>
    <w:p w14:paraId="3ED847DF" w14:textId="77777777" w:rsidR="00262D3B" w:rsidRPr="00406279" w:rsidRDefault="00262D3B" w:rsidP="006F5682">
      <w:pPr>
        <w:numPr>
          <w:ilvl w:val="1"/>
          <w:numId w:val="15"/>
        </w:numPr>
        <w:rPr>
          <w:rFonts w:ascii="Times" w:hAnsi="Times"/>
          <w:sz w:val="22"/>
          <w:szCs w:val="22"/>
          <w:lang w:eastAsia="x-none"/>
        </w:rPr>
      </w:pPr>
      <w:r w:rsidRPr="00406279">
        <w:rPr>
          <w:rFonts w:ascii="Times" w:hAnsi="Times"/>
          <w:sz w:val="22"/>
          <w:szCs w:val="22"/>
          <w:lang w:eastAsia="x-none"/>
        </w:rPr>
        <w:t>DL-PRS-</w:t>
      </w:r>
      <w:proofErr w:type="spellStart"/>
      <w:r w:rsidRPr="00406279">
        <w:rPr>
          <w:rFonts w:ascii="Times" w:hAnsi="Times"/>
          <w:sz w:val="22"/>
          <w:szCs w:val="22"/>
          <w:lang w:eastAsia="x-none"/>
        </w:rPr>
        <w:t>ResourceTimeGap</w:t>
      </w:r>
      <w:proofErr w:type="spellEnd"/>
      <w:r w:rsidRPr="00406279">
        <w:rPr>
          <w:rFonts w:ascii="Times" w:hAnsi="Times"/>
          <w:sz w:val="22"/>
          <w:szCs w:val="22"/>
          <w:lang w:eastAsia="x-none"/>
        </w:rPr>
        <w:t xml:space="preserve"> indicates offset in units of slots between two repeated instances of a DL PRS Resource corresponding to the same DL-PRS Resource ID within a single instance of the DL PRS Resource Set </w:t>
      </w:r>
    </w:p>
    <w:p w14:paraId="0A49F99A" w14:textId="77777777" w:rsidR="00262D3B" w:rsidRPr="00406279" w:rsidRDefault="00262D3B" w:rsidP="006F5682">
      <w:pPr>
        <w:numPr>
          <w:ilvl w:val="1"/>
          <w:numId w:val="15"/>
        </w:numPr>
        <w:rPr>
          <w:rFonts w:ascii="Times" w:hAnsi="Times"/>
          <w:sz w:val="22"/>
          <w:szCs w:val="22"/>
          <w:lang w:eastAsia="x-none"/>
        </w:rPr>
      </w:pPr>
      <w:r w:rsidRPr="00406279">
        <w:rPr>
          <w:rFonts w:ascii="Times" w:hAnsi="Times"/>
          <w:sz w:val="22"/>
          <w:szCs w:val="22"/>
          <w:lang w:eastAsia="x-none"/>
        </w:rPr>
        <w:t>DL-PRS-</w:t>
      </w:r>
      <w:proofErr w:type="spellStart"/>
      <w:r w:rsidRPr="00406279">
        <w:rPr>
          <w:rFonts w:ascii="Times" w:hAnsi="Times"/>
          <w:sz w:val="22"/>
          <w:szCs w:val="22"/>
          <w:lang w:eastAsia="x-none"/>
        </w:rPr>
        <w:t>ResourceTimeGap</w:t>
      </w:r>
      <w:proofErr w:type="spellEnd"/>
      <w:r w:rsidRPr="00406279">
        <w:rPr>
          <w:rFonts w:ascii="Times" w:hAnsi="Times"/>
          <w:sz w:val="22"/>
          <w:szCs w:val="22"/>
          <w:lang w:eastAsia="x-none"/>
        </w:rPr>
        <w:t xml:space="preserve"> is provided only if DL-PRS-</w:t>
      </w:r>
      <w:proofErr w:type="spellStart"/>
      <w:r w:rsidRPr="00406279">
        <w:rPr>
          <w:rFonts w:ascii="Times" w:hAnsi="Times"/>
          <w:sz w:val="22"/>
          <w:szCs w:val="22"/>
          <w:lang w:eastAsia="x-none"/>
        </w:rPr>
        <w:t>ResourceRepetitionFactor</w:t>
      </w:r>
      <w:proofErr w:type="spellEnd"/>
      <w:r w:rsidRPr="00406279">
        <w:rPr>
          <w:rFonts w:ascii="Times" w:hAnsi="Times"/>
          <w:sz w:val="22"/>
          <w:szCs w:val="22"/>
          <w:lang w:eastAsia="x-none"/>
        </w:rPr>
        <w:t xml:space="preserve"> is configured and is greater than 1</w:t>
      </w:r>
    </w:p>
    <w:p w14:paraId="52F93647" w14:textId="77777777" w:rsidR="00262D3B" w:rsidRPr="00406279" w:rsidRDefault="00262D3B" w:rsidP="006F5682">
      <w:pPr>
        <w:numPr>
          <w:ilvl w:val="1"/>
          <w:numId w:val="15"/>
        </w:numPr>
        <w:rPr>
          <w:rFonts w:ascii="Times" w:hAnsi="Times"/>
          <w:sz w:val="22"/>
          <w:szCs w:val="22"/>
          <w:lang w:eastAsia="x-none"/>
        </w:rPr>
      </w:pPr>
      <w:r w:rsidRPr="00406279">
        <w:rPr>
          <w:rFonts w:ascii="Times" w:hAnsi="Times"/>
          <w:sz w:val="22"/>
          <w:szCs w:val="22"/>
          <w:lang w:eastAsia="x-none"/>
        </w:rPr>
        <w:t>Values: 1, 2, 4, 8, 16, 32</w:t>
      </w:r>
    </w:p>
    <w:p w14:paraId="3DA41783" w14:textId="77777777" w:rsidR="00262D3B" w:rsidRPr="00406279" w:rsidRDefault="00262D3B" w:rsidP="006F5682">
      <w:pPr>
        <w:numPr>
          <w:ilvl w:val="0"/>
          <w:numId w:val="15"/>
        </w:numPr>
        <w:rPr>
          <w:rFonts w:ascii="Times" w:hAnsi="Times"/>
          <w:sz w:val="22"/>
          <w:szCs w:val="22"/>
          <w:lang w:eastAsia="x-none"/>
        </w:rPr>
      </w:pPr>
      <w:r w:rsidRPr="00406279">
        <w:rPr>
          <w:rFonts w:ascii="Times" w:hAnsi="Times"/>
          <w:sz w:val="22"/>
          <w:szCs w:val="22"/>
          <w:lang w:eastAsia="x-none"/>
        </w:rPr>
        <w:t xml:space="preserve">The time duration spanned by one DL PRS Resource set containing repeated DL PRS Resources should not exceed DL-PRS-Periodicity </w:t>
      </w:r>
    </w:p>
    <w:p w14:paraId="5B26CEA3" w14:textId="77777777" w:rsidR="00262D3B" w:rsidRPr="00406279" w:rsidRDefault="00262D3B" w:rsidP="006F5682">
      <w:pPr>
        <w:numPr>
          <w:ilvl w:val="0"/>
          <w:numId w:val="15"/>
        </w:numPr>
        <w:rPr>
          <w:rFonts w:ascii="Times" w:hAnsi="Times"/>
          <w:sz w:val="22"/>
          <w:szCs w:val="22"/>
          <w:lang w:eastAsia="x-none"/>
        </w:rPr>
      </w:pPr>
      <w:r w:rsidRPr="00406279">
        <w:rPr>
          <w:rFonts w:ascii="Times" w:hAnsi="Times"/>
          <w:sz w:val="22"/>
          <w:szCs w:val="22"/>
          <w:lang w:eastAsia="x-none"/>
        </w:rPr>
        <w:t>Note: UE RX beam sweeping is up to UE implementation</w:t>
      </w:r>
    </w:p>
    <w:p w14:paraId="4EBB01FF" w14:textId="77777777" w:rsidR="00262D3B" w:rsidRPr="00406279" w:rsidRDefault="00262D3B" w:rsidP="006F5682">
      <w:pPr>
        <w:pStyle w:val="ListParagraph"/>
        <w:numPr>
          <w:ilvl w:val="0"/>
          <w:numId w:val="15"/>
        </w:numPr>
        <w:rPr>
          <w:rFonts w:ascii="Times" w:hAnsi="Times"/>
          <w:sz w:val="22"/>
          <w:szCs w:val="22"/>
          <w:lang w:eastAsia="x-none"/>
        </w:rPr>
      </w:pPr>
      <w:r w:rsidRPr="00406279">
        <w:rPr>
          <w:rFonts w:ascii="Times" w:hAnsi="Times"/>
          <w:sz w:val="22"/>
          <w:szCs w:val="22"/>
          <w:lang w:eastAsia="x-none"/>
        </w:rPr>
        <w:t>A bitmap for DL PRS muting is configured for a DL PRS Resource Set. The following options are supported for the applicability of the bitmap.</w:t>
      </w:r>
    </w:p>
    <w:p w14:paraId="77487C76" w14:textId="77777777" w:rsidR="00262D3B" w:rsidRPr="00406279" w:rsidRDefault="00262D3B" w:rsidP="006F5682">
      <w:pPr>
        <w:numPr>
          <w:ilvl w:val="0"/>
          <w:numId w:val="16"/>
        </w:numPr>
        <w:rPr>
          <w:rFonts w:ascii="Times" w:hAnsi="Times"/>
          <w:sz w:val="22"/>
          <w:szCs w:val="22"/>
          <w:lang w:eastAsia="x-none"/>
        </w:rPr>
      </w:pPr>
      <w:r w:rsidRPr="00406279">
        <w:rPr>
          <w:rFonts w:ascii="Times" w:hAnsi="Times"/>
          <w:sz w:val="22"/>
          <w:szCs w:val="22"/>
          <w:lang w:eastAsia="x-none"/>
        </w:rPr>
        <w:t>Option 1: Each bit in the bitmap corresponds to a configurable number of consecutive instances (in a periodic transmission of DL-PRS resource sets) of a DL-PRS Resource set</w:t>
      </w:r>
    </w:p>
    <w:p w14:paraId="32DBB022" w14:textId="77777777" w:rsidR="00262D3B" w:rsidRPr="00406279" w:rsidRDefault="00262D3B" w:rsidP="006F5682">
      <w:pPr>
        <w:numPr>
          <w:ilvl w:val="1"/>
          <w:numId w:val="16"/>
        </w:numPr>
        <w:rPr>
          <w:rFonts w:ascii="Times" w:hAnsi="Times"/>
          <w:sz w:val="22"/>
          <w:szCs w:val="22"/>
          <w:lang w:eastAsia="x-none"/>
        </w:rPr>
      </w:pPr>
      <w:r w:rsidRPr="00406279">
        <w:rPr>
          <w:rFonts w:ascii="Times" w:hAnsi="Times"/>
          <w:sz w:val="22"/>
          <w:szCs w:val="22"/>
          <w:lang w:eastAsia="x-none"/>
        </w:rPr>
        <w:t>All DL-PRS Resources within a DL-PRS Resource Set instance are muted for a DL-PRS Resource Set instance that is indicated to be muted by the bitmap</w:t>
      </w:r>
    </w:p>
    <w:p w14:paraId="3100C62B" w14:textId="77777777" w:rsidR="00262D3B" w:rsidRPr="00406279" w:rsidRDefault="00262D3B" w:rsidP="006F5682">
      <w:pPr>
        <w:numPr>
          <w:ilvl w:val="0"/>
          <w:numId w:val="16"/>
        </w:numPr>
        <w:rPr>
          <w:rFonts w:ascii="Times" w:hAnsi="Times"/>
          <w:sz w:val="22"/>
          <w:szCs w:val="22"/>
          <w:lang w:eastAsia="x-none"/>
        </w:rPr>
      </w:pPr>
      <w:r w:rsidRPr="00406279">
        <w:rPr>
          <w:rFonts w:ascii="Times" w:hAnsi="Times"/>
          <w:sz w:val="22"/>
          <w:szCs w:val="22"/>
          <w:lang w:eastAsia="x-none"/>
        </w:rPr>
        <w:t xml:space="preserve">Option 2: </w:t>
      </w:r>
    </w:p>
    <w:p w14:paraId="05BF33D8" w14:textId="77777777" w:rsidR="00262D3B" w:rsidRPr="00406279" w:rsidRDefault="00262D3B" w:rsidP="006F5682">
      <w:pPr>
        <w:numPr>
          <w:ilvl w:val="1"/>
          <w:numId w:val="16"/>
        </w:numPr>
        <w:rPr>
          <w:rFonts w:ascii="Times" w:hAnsi="Times"/>
          <w:sz w:val="22"/>
          <w:szCs w:val="22"/>
          <w:lang w:eastAsia="x-none"/>
        </w:rPr>
      </w:pPr>
      <w:r w:rsidRPr="00406279">
        <w:rPr>
          <w:rFonts w:ascii="Times" w:hAnsi="Times"/>
          <w:sz w:val="22"/>
          <w:szCs w:val="22"/>
          <w:lang w:eastAsia="x-none"/>
        </w:rPr>
        <w:t>Each bit in the bitmap corresponds to a single repetition index for each of the DL-PRS Resources within an instance of a DL-PRS Resource Set (The length of the bitmap is equal to DL-PRS-</w:t>
      </w:r>
      <w:proofErr w:type="spellStart"/>
      <w:r w:rsidRPr="00406279">
        <w:rPr>
          <w:rFonts w:ascii="Times" w:hAnsi="Times"/>
          <w:sz w:val="22"/>
          <w:szCs w:val="22"/>
          <w:lang w:eastAsia="x-none"/>
        </w:rPr>
        <w:t>ResourceRepetitionFactor</w:t>
      </w:r>
      <w:proofErr w:type="spellEnd"/>
      <w:r w:rsidRPr="00406279">
        <w:rPr>
          <w:rFonts w:ascii="Times" w:hAnsi="Times"/>
          <w:sz w:val="22"/>
          <w:szCs w:val="22"/>
          <w:lang w:eastAsia="x-none"/>
        </w:rPr>
        <w:t>)</w:t>
      </w:r>
    </w:p>
    <w:p w14:paraId="13349F3E" w14:textId="77777777" w:rsidR="00262D3B" w:rsidRPr="00406279" w:rsidRDefault="00262D3B" w:rsidP="006F5682">
      <w:pPr>
        <w:numPr>
          <w:ilvl w:val="1"/>
          <w:numId w:val="16"/>
        </w:numPr>
        <w:rPr>
          <w:rFonts w:ascii="Times" w:hAnsi="Times"/>
          <w:sz w:val="22"/>
          <w:szCs w:val="22"/>
          <w:lang w:eastAsia="x-none"/>
        </w:rPr>
      </w:pPr>
      <w:r w:rsidRPr="00406279">
        <w:rPr>
          <w:rFonts w:ascii="Times" w:hAnsi="Times"/>
          <w:sz w:val="22"/>
          <w:szCs w:val="22"/>
          <w:lang w:eastAsia="x-none"/>
        </w:rPr>
        <w:lastRenderedPageBreak/>
        <w:t>The above applies to all instances of the DL-PRS Resource Set that the above DL-PRS Resources are part of.</w:t>
      </w:r>
    </w:p>
    <w:p w14:paraId="64CDC2B8" w14:textId="77777777" w:rsidR="00262D3B" w:rsidRPr="00406279" w:rsidRDefault="00262D3B" w:rsidP="006F5682">
      <w:pPr>
        <w:numPr>
          <w:ilvl w:val="0"/>
          <w:numId w:val="16"/>
        </w:numPr>
        <w:rPr>
          <w:rFonts w:ascii="Times" w:hAnsi="Times"/>
          <w:sz w:val="22"/>
          <w:szCs w:val="22"/>
          <w:lang w:eastAsia="x-none"/>
        </w:rPr>
      </w:pPr>
      <w:r w:rsidRPr="00406279">
        <w:rPr>
          <w:rFonts w:ascii="Times" w:hAnsi="Times"/>
          <w:sz w:val="22"/>
          <w:szCs w:val="22"/>
          <w:lang w:eastAsia="x-none"/>
        </w:rPr>
        <w:t>Bitmap size values: 2, 4, 8, 16, 32 bits</w:t>
      </w:r>
    </w:p>
    <w:p w14:paraId="44B40BB3" w14:textId="77777777" w:rsidR="00262D3B" w:rsidRPr="00406279" w:rsidRDefault="00262D3B" w:rsidP="006F5682">
      <w:pPr>
        <w:numPr>
          <w:ilvl w:val="0"/>
          <w:numId w:val="16"/>
        </w:numPr>
        <w:rPr>
          <w:rFonts w:ascii="Times" w:hAnsi="Times"/>
          <w:sz w:val="22"/>
          <w:szCs w:val="22"/>
          <w:lang w:eastAsia="x-none"/>
        </w:rPr>
      </w:pPr>
      <w:r w:rsidRPr="00406279">
        <w:rPr>
          <w:rFonts w:ascii="Times" w:hAnsi="Times"/>
          <w:sz w:val="22"/>
          <w:szCs w:val="22"/>
          <w:lang w:eastAsia="x-none"/>
        </w:rPr>
        <w:t>FFS: Configuration of bitmaps corresponding to both options at the same time to the UE</w:t>
      </w:r>
    </w:p>
    <w:p w14:paraId="4A31995C" w14:textId="77777777" w:rsidR="00262D3B" w:rsidRPr="00406279" w:rsidRDefault="00262D3B" w:rsidP="00262D3B">
      <w:pPr>
        <w:rPr>
          <w:rFonts w:ascii="Times" w:hAnsi="Times"/>
          <w:sz w:val="22"/>
          <w:szCs w:val="22"/>
          <w:lang w:eastAsia="x-none"/>
        </w:rPr>
      </w:pPr>
    </w:p>
    <w:p w14:paraId="78C3A500" w14:textId="77777777" w:rsidR="00262D3B" w:rsidRPr="00406279" w:rsidRDefault="00262D3B" w:rsidP="006F5682">
      <w:pPr>
        <w:pStyle w:val="ListParagraph"/>
        <w:numPr>
          <w:ilvl w:val="0"/>
          <w:numId w:val="16"/>
        </w:numPr>
        <w:ind w:left="426" w:hanging="426"/>
        <w:rPr>
          <w:rFonts w:ascii="Times" w:hAnsi="Times"/>
          <w:sz w:val="22"/>
          <w:szCs w:val="22"/>
          <w:lang w:eastAsia="x-none"/>
        </w:rPr>
      </w:pPr>
      <w:r w:rsidRPr="00406279">
        <w:rPr>
          <w:rFonts w:ascii="Times" w:hAnsi="Times"/>
          <w:sz w:val="22"/>
          <w:szCs w:val="22"/>
          <w:lang w:eastAsia="x-none"/>
        </w:rPr>
        <w:t>An ID is defined that can be associated with multiple DL PRS Resource Sets associated with a single TRP.</w:t>
      </w:r>
    </w:p>
    <w:p w14:paraId="049DE49E" w14:textId="77777777" w:rsidR="00262D3B" w:rsidRPr="00406279" w:rsidRDefault="00262D3B" w:rsidP="006F5682">
      <w:pPr>
        <w:numPr>
          <w:ilvl w:val="1"/>
          <w:numId w:val="17"/>
        </w:numPr>
        <w:rPr>
          <w:rFonts w:ascii="Times" w:hAnsi="Times"/>
          <w:sz w:val="22"/>
          <w:szCs w:val="22"/>
          <w:lang w:eastAsia="x-none"/>
        </w:rPr>
      </w:pPr>
      <w:r w:rsidRPr="00406279">
        <w:rPr>
          <w:rFonts w:ascii="Times" w:hAnsi="Times"/>
          <w:sz w:val="22"/>
          <w:szCs w:val="22"/>
          <w:lang w:eastAsia="x-none"/>
        </w:rPr>
        <w:t>This ID can be used along with a DL PRS Resource Set ID and a DL PRS Resources ID to uniquely identify a DL PRS Resource</w:t>
      </w:r>
    </w:p>
    <w:p w14:paraId="38583F5D" w14:textId="77777777" w:rsidR="00262D3B" w:rsidRPr="00406279" w:rsidRDefault="00262D3B" w:rsidP="006F5682">
      <w:pPr>
        <w:numPr>
          <w:ilvl w:val="1"/>
          <w:numId w:val="17"/>
        </w:numPr>
        <w:rPr>
          <w:rFonts w:ascii="Times" w:hAnsi="Times"/>
          <w:sz w:val="22"/>
          <w:szCs w:val="22"/>
          <w:lang w:eastAsia="x-none"/>
        </w:rPr>
      </w:pPr>
      <w:r w:rsidRPr="00406279">
        <w:rPr>
          <w:rFonts w:ascii="Times" w:hAnsi="Times"/>
          <w:sz w:val="22"/>
          <w:szCs w:val="22"/>
          <w:lang w:eastAsia="x-none"/>
        </w:rPr>
        <w:t>Name can be defined by RAN2</w:t>
      </w:r>
    </w:p>
    <w:p w14:paraId="5FDAAA94" w14:textId="3CAC74BF" w:rsidR="00262D3B" w:rsidRPr="00406279" w:rsidRDefault="00262D3B" w:rsidP="006F5682">
      <w:pPr>
        <w:numPr>
          <w:ilvl w:val="0"/>
          <w:numId w:val="17"/>
        </w:numPr>
        <w:ind w:left="426" w:hanging="426"/>
        <w:rPr>
          <w:rFonts w:ascii="Times" w:hAnsi="Times"/>
          <w:sz w:val="22"/>
          <w:szCs w:val="22"/>
          <w:lang w:eastAsia="x-none"/>
        </w:rPr>
      </w:pPr>
      <w:r w:rsidRPr="00406279">
        <w:rPr>
          <w:rFonts w:ascii="Times" w:hAnsi="Times"/>
          <w:sz w:val="22"/>
          <w:szCs w:val="22"/>
          <w:lang w:eastAsia="x-none"/>
        </w:rPr>
        <w:t>Each TRP should only be associated with one such ID</w:t>
      </w:r>
    </w:p>
    <w:p w14:paraId="4993613B" w14:textId="77777777" w:rsidR="00262D3B" w:rsidRPr="00406279" w:rsidRDefault="00262D3B" w:rsidP="006F5682">
      <w:pPr>
        <w:numPr>
          <w:ilvl w:val="0"/>
          <w:numId w:val="18"/>
        </w:numPr>
        <w:ind w:left="426" w:hanging="426"/>
        <w:rPr>
          <w:rFonts w:ascii="Times" w:hAnsi="Times"/>
          <w:sz w:val="22"/>
          <w:szCs w:val="22"/>
          <w:lang w:eastAsia="x-none"/>
        </w:rPr>
      </w:pPr>
      <w:r w:rsidRPr="00406279">
        <w:rPr>
          <w:rFonts w:ascii="Times" w:hAnsi="Times"/>
          <w:sz w:val="22"/>
          <w:szCs w:val="22"/>
          <w:lang w:eastAsia="x-none"/>
        </w:rPr>
        <w:t>DL PRS Resource IDs are locally defined within DL PRS Resource Set</w:t>
      </w:r>
    </w:p>
    <w:p w14:paraId="3605FF48" w14:textId="77777777" w:rsidR="00262D3B" w:rsidRPr="00406279" w:rsidRDefault="00262D3B" w:rsidP="006F5682">
      <w:pPr>
        <w:numPr>
          <w:ilvl w:val="0"/>
          <w:numId w:val="18"/>
        </w:numPr>
        <w:ind w:left="426" w:hanging="426"/>
        <w:rPr>
          <w:rFonts w:ascii="Times" w:hAnsi="Times"/>
          <w:sz w:val="22"/>
          <w:szCs w:val="22"/>
          <w:lang w:eastAsia="x-none"/>
        </w:rPr>
      </w:pPr>
      <w:r w:rsidRPr="00406279">
        <w:rPr>
          <w:rFonts w:ascii="Times" w:hAnsi="Times"/>
          <w:sz w:val="22"/>
          <w:szCs w:val="22"/>
          <w:lang w:eastAsia="x-none"/>
        </w:rPr>
        <w:t>DL PRS Resource Set IDs are locally defined within TRP</w:t>
      </w:r>
    </w:p>
    <w:p w14:paraId="1F1F47BF" w14:textId="77777777" w:rsidR="00262D3B" w:rsidRPr="00406279" w:rsidRDefault="00262D3B" w:rsidP="006F5682">
      <w:pPr>
        <w:numPr>
          <w:ilvl w:val="0"/>
          <w:numId w:val="18"/>
        </w:numPr>
        <w:ind w:left="426" w:hanging="426"/>
        <w:rPr>
          <w:rFonts w:ascii="Times" w:hAnsi="Times"/>
          <w:sz w:val="22"/>
          <w:szCs w:val="22"/>
          <w:lang w:eastAsia="x-none"/>
        </w:rPr>
      </w:pPr>
      <w:r w:rsidRPr="00406279">
        <w:rPr>
          <w:rFonts w:ascii="Times" w:hAnsi="Times"/>
          <w:sz w:val="22"/>
          <w:szCs w:val="22"/>
          <w:lang w:eastAsia="x-none"/>
        </w:rPr>
        <w:t>All DL PRS Resources of the DL PRS Resource Set have the same bandwidth</w:t>
      </w:r>
    </w:p>
    <w:p w14:paraId="0E103505" w14:textId="77777777" w:rsidR="00262D3B" w:rsidRPr="00406279" w:rsidRDefault="00262D3B" w:rsidP="006F5682">
      <w:pPr>
        <w:numPr>
          <w:ilvl w:val="0"/>
          <w:numId w:val="18"/>
        </w:numPr>
        <w:ind w:left="426" w:hanging="426"/>
        <w:rPr>
          <w:rFonts w:ascii="Times" w:hAnsi="Times"/>
          <w:sz w:val="22"/>
          <w:szCs w:val="22"/>
          <w:lang w:eastAsia="x-none"/>
        </w:rPr>
      </w:pPr>
      <w:r w:rsidRPr="00406279">
        <w:rPr>
          <w:rFonts w:ascii="Times" w:hAnsi="Times"/>
          <w:sz w:val="22"/>
          <w:szCs w:val="22"/>
          <w:lang w:eastAsia="x-none"/>
        </w:rPr>
        <w:t>A higher layer parameter, DL-PRS-SFN0-Offset, is configured</w:t>
      </w:r>
    </w:p>
    <w:p w14:paraId="031C0079" w14:textId="77777777" w:rsidR="00262D3B" w:rsidRPr="00406279" w:rsidRDefault="00262D3B" w:rsidP="006F5682">
      <w:pPr>
        <w:numPr>
          <w:ilvl w:val="1"/>
          <w:numId w:val="17"/>
        </w:numPr>
        <w:rPr>
          <w:rFonts w:ascii="Times" w:hAnsi="Times"/>
          <w:sz w:val="22"/>
          <w:szCs w:val="22"/>
          <w:lang w:eastAsia="x-none"/>
        </w:rPr>
      </w:pPr>
      <w:r w:rsidRPr="00406279">
        <w:rPr>
          <w:rFonts w:ascii="Times" w:hAnsi="Times"/>
          <w:sz w:val="22"/>
          <w:szCs w:val="22"/>
          <w:lang w:eastAsia="x-none"/>
        </w:rPr>
        <w:t>Defines time offset of the SFN0 slot 0 for given TRP with respect to SFN0 slot 0 of FFS for RAN2 WG 1) serving TRP or 2) serving cell 3) etc.</w:t>
      </w:r>
    </w:p>
    <w:p w14:paraId="7A68F89B" w14:textId="5C60A80E" w:rsidR="00262D3B" w:rsidRPr="00406279" w:rsidRDefault="00262D3B" w:rsidP="006F5682">
      <w:pPr>
        <w:numPr>
          <w:ilvl w:val="1"/>
          <w:numId w:val="17"/>
        </w:numPr>
        <w:rPr>
          <w:rFonts w:ascii="Times" w:hAnsi="Times"/>
          <w:sz w:val="22"/>
          <w:szCs w:val="22"/>
          <w:lang w:eastAsia="x-none"/>
        </w:rPr>
      </w:pPr>
      <w:r w:rsidRPr="00406279">
        <w:rPr>
          <w:rFonts w:ascii="Times" w:hAnsi="Times"/>
          <w:sz w:val="22"/>
          <w:szCs w:val="22"/>
          <w:lang w:eastAsia="x-none"/>
        </w:rPr>
        <w:t>FFS values</w:t>
      </w:r>
    </w:p>
    <w:p w14:paraId="28164793" w14:textId="77777777" w:rsidR="00262D3B" w:rsidRPr="00406279" w:rsidRDefault="00262D3B" w:rsidP="006F5682">
      <w:pPr>
        <w:numPr>
          <w:ilvl w:val="0"/>
          <w:numId w:val="18"/>
        </w:numPr>
        <w:ind w:left="426" w:hanging="426"/>
        <w:rPr>
          <w:rFonts w:ascii="Times" w:hAnsi="Times"/>
          <w:sz w:val="22"/>
          <w:szCs w:val="22"/>
          <w:lang w:eastAsia="x-none"/>
        </w:rPr>
      </w:pPr>
      <w:r w:rsidRPr="00406279">
        <w:rPr>
          <w:rFonts w:ascii="Times" w:hAnsi="Times"/>
          <w:sz w:val="22"/>
          <w:szCs w:val="22"/>
          <w:lang w:eastAsia="x-none"/>
        </w:rPr>
        <w:t>A higher layer parameter, DL-PRS-</w:t>
      </w:r>
      <w:proofErr w:type="spellStart"/>
      <w:r w:rsidRPr="00406279">
        <w:rPr>
          <w:rFonts w:ascii="Times" w:hAnsi="Times"/>
          <w:sz w:val="22"/>
          <w:szCs w:val="22"/>
          <w:lang w:eastAsia="x-none"/>
        </w:rPr>
        <w:t>ResourceSetSlotOffset</w:t>
      </w:r>
      <w:proofErr w:type="spellEnd"/>
      <w:r w:rsidRPr="00406279">
        <w:rPr>
          <w:rFonts w:ascii="Times" w:hAnsi="Times"/>
          <w:sz w:val="22"/>
          <w:szCs w:val="22"/>
          <w:lang w:eastAsia="x-none"/>
        </w:rPr>
        <w:t>, is configured</w:t>
      </w:r>
    </w:p>
    <w:p w14:paraId="79C49037" w14:textId="77777777" w:rsidR="00262D3B" w:rsidRPr="00406279" w:rsidRDefault="00262D3B" w:rsidP="006F5682">
      <w:pPr>
        <w:numPr>
          <w:ilvl w:val="1"/>
          <w:numId w:val="17"/>
        </w:numPr>
        <w:rPr>
          <w:rFonts w:ascii="Times" w:hAnsi="Times"/>
          <w:sz w:val="22"/>
          <w:szCs w:val="22"/>
          <w:lang w:eastAsia="x-none"/>
        </w:rPr>
      </w:pPr>
      <w:r w:rsidRPr="00406279">
        <w:rPr>
          <w:rFonts w:ascii="Times" w:hAnsi="Times"/>
          <w:sz w:val="22"/>
          <w:szCs w:val="22"/>
          <w:lang w:eastAsia="x-none"/>
        </w:rPr>
        <w:t>Defines slot offset with respect to SFN slot 0 for a TRP where DL PRS Resource Set is configured (i.e. slot where the first DL PRS Resource of DL PRS Resource Set occurs)</w:t>
      </w:r>
    </w:p>
    <w:p w14:paraId="04DD8891" w14:textId="77777777" w:rsidR="00262D3B" w:rsidRPr="00406279" w:rsidRDefault="00262D3B" w:rsidP="006F5682">
      <w:pPr>
        <w:numPr>
          <w:ilvl w:val="1"/>
          <w:numId w:val="17"/>
        </w:numPr>
        <w:rPr>
          <w:rFonts w:ascii="Times" w:hAnsi="Times"/>
          <w:sz w:val="22"/>
          <w:szCs w:val="22"/>
          <w:lang w:eastAsia="x-none"/>
        </w:rPr>
      </w:pPr>
      <w:r w:rsidRPr="00406279">
        <w:rPr>
          <w:rFonts w:ascii="Times" w:hAnsi="Times"/>
          <w:sz w:val="22"/>
          <w:szCs w:val="22"/>
          <w:lang w:eastAsia="x-none"/>
        </w:rPr>
        <w:t>Values: {</w:t>
      </w:r>
      <w:proofErr w:type="gramStart"/>
      <w:r w:rsidRPr="00406279">
        <w:rPr>
          <w:rFonts w:ascii="Times" w:hAnsi="Times"/>
          <w:sz w:val="22"/>
          <w:szCs w:val="22"/>
          <w:lang w:eastAsia="x-none"/>
        </w:rPr>
        <w:t>0,1,…</w:t>
      </w:r>
      <w:proofErr w:type="gramEnd"/>
      <w:r w:rsidRPr="00406279">
        <w:rPr>
          <w:rFonts w:ascii="Times" w:hAnsi="Times"/>
          <w:sz w:val="22"/>
          <w:szCs w:val="22"/>
          <w:lang w:eastAsia="x-none"/>
        </w:rPr>
        <w:t>, DL-PRS-Periodicity-1}</w:t>
      </w:r>
    </w:p>
    <w:p w14:paraId="4F95D936" w14:textId="12BD3EFB" w:rsidR="00262D3B" w:rsidRPr="00943E49" w:rsidRDefault="00262D3B" w:rsidP="00262D3B">
      <w:pPr>
        <w:numPr>
          <w:ilvl w:val="0"/>
          <w:numId w:val="18"/>
        </w:numPr>
        <w:ind w:left="426" w:hanging="426"/>
        <w:rPr>
          <w:rFonts w:ascii="Times" w:hAnsi="Times"/>
          <w:lang w:eastAsia="x-none"/>
        </w:rPr>
      </w:pPr>
      <w:r w:rsidRPr="00406279">
        <w:rPr>
          <w:rFonts w:ascii="Times" w:hAnsi="Times"/>
          <w:sz w:val="22"/>
          <w:szCs w:val="22"/>
          <w:lang w:eastAsia="x-none"/>
        </w:rPr>
        <w:t>The previously defined higher layer parameter, DL-PRS-</w:t>
      </w:r>
      <w:proofErr w:type="spellStart"/>
      <w:r w:rsidRPr="00406279">
        <w:rPr>
          <w:rFonts w:ascii="Times" w:hAnsi="Times"/>
          <w:sz w:val="22"/>
          <w:szCs w:val="22"/>
          <w:lang w:eastAsia="x-none"/>
        </w:rPr>
        <w:t>RstdReferenceInfo</w:t>
      </w:r>
      <w:proofErr w:type="spellEnd"/>
      <w:r w:rsidRPr="00406279">
        <w:rPr>
          <w:rFonts w:ascii="Times" w:hAnsi="Times"/>
          <w:sz w:val="22"/>
          <w:szCs w:val="22"/>
          <w:lang w:eastAsia="x-none"/>
        </w:rPr>
        <w:t>, is used as a reference to determine the higher layer parameters, DL-PRS-</w:t>
      </w:r>
      <w:proofErr w:type="spellStart"/>
      <w:r w:rsidRPr="00406279">
        <w:rPr>
          <w:rFonts w:ascii="Times" w:hAnsi="Times"/>
          <w:sz w:val="22"/>
          <w:szCs w:val="22"/>
          <w:lang w:eastAsia="x-none"/>
        </w:rPr>
        <w:t>expectedRSTD</w:t>
      </w:r>
      <w:proofErr w:type="spellEnd"/>
      <w:r w:rsidRPr="00406279">
        <w:rPr>
          <w:rFonts w:ascii="Times" w:hAnsi="Times"/>
          <w:sz w:val="22"/>
          <w:szCs w:val="22"/>
          <w:lang w:eastAsia="x-none"/>
        </w:rPr>
        <w:t xml:space="preserve"> and DL-PRS-</w:t>
      </w:r>
      <w:proofErr w:type="spellStart"/>
      <w:r w:rsidRPr="00406279">
        <w:rPr>
          <w:rFonts w:ascii="Times" w:hAnsi="Times"/>
          <w:sz w:val="22"/>
          <w:szCs w:val="22"/>
          <w:lang w:eastAsia="x-none"/>
        </w:rPr>
        <w:t>expectedRSTD</w:t>
      </w:r>
      <w:proofErr w:type="spellEnd"/>
      <w:r w:rsidRPr="00406279">
        <w:rPr>
          <w:rFonts w:ascii="Times" w:hAnsi="Times"/>
          <w:sz w:val="22"/>
          <w:szCs w:val="22"/>
          <w:lang w:eastAsia="x-none"/>
        </w:rPr>
        <w:t>-uncertainty</w:t>
      </w:r>
    </w:p>
    <w:p w14:paraId="115DC2DC" w14:textId="7C85D042" w:rsidR="00943E49" w:rsidRPr="00943E49" w:rsidRDefault="00943E49" w:rsidP="00943E49">
      <w:pPr>
        <w:pStyle w:val="Heading1"/>
        <w:numPr>
          <w:ilvl w:val="0"/>
          <w:numId w:val="0"/>
        </w:numPr>
        <w:pBdr>
          <w:top w:val="none" w:sz="0" w:space="0" w:color="auto"/>
        </w:pBdr>
        <w:jc w:val="both"/>
        <w:rPr>
          <w:rFonts w:ascii="Times" w:eastAsiaTheme="minorHAnsi" w:hAnsi="Times" w:cstheme="minorBidi"/>
          <w:bCs/>
          <w:sz w:val="22"/>
          <w:szCs w:val="22"/>
          <w:lang w:val="en-US" w:eastAsia="en-US"/>
        </w:rPr>
      </w:pPr>
      <w:r w:rsidRPr="00E73075">
        <w:rPr>
          <w:rFonts w:ascii="Times" w:eastAsiaTheme="minorHAnsi" w:hAnsi="Times" w:cstheme="minorBidi"/>
          <w:bCs/>
          <w:sz w:val="22"/>
          <w:szCs w:val="22"/>
          <w:lang w:val="en-US" w:eastAsia="en-US"/>
        </w:rPr>
        <w:t xml:space="preserve">In this contribution, we discuss our view on </w:t>
      </w:r>
      <w:r>
        <w:rPr>
          <w:rFonts w:ascii="Times" w:eastAsiaTheme="minorHAnsi" w:hAnsi="Times" w:cstheme="minorBidi"/>
          <w:bCs/>
          <w:sz w:val="22"/>
          <w:szCs w:val="22"/>
          <w:lang w:val="en-US" w:eastAsia="en-US"/>
        </w:rPr>
        <w:t>r</w:t>
      </w:r>
      <w:r w:rsidRPr="00943E49">
        <w:rPr>
          <w:rFonts w:ascii="Times" w:eastAsiaTheme="minorHAnsi" w:hAnsi="Times" w:cstheme="minorBidi"/>
          <w:bCs/>
          <w:sz w:val="22"/>
          <w:szCs w:val="22"/>
          <w:lang w:val="en-US" w:eastAsia="en-US"/>
        </w:rPr>
        <w:t xml:space="preserve">emaining issues </w:t>
      </w:r>
      <w:r>
        <w:rPr>
          <w:rFonts w:ascii="Times" w:eastAsiaTheme="minorHAnsi" w:hAnsi="Times" w:cstheme="minorBidi"/>
          <w:bCs/>
          <w:sz w:val="22"/>
          <w:szCs w:val="22"/>
          <w:lang w:val="en-US" w:eastAsia="en-US"/>
        </w:rPr>
        <w:t>related to design of downlink</w:t>
      </w:r>
      <w:r w:rsidRPr="00943E49">
        <w:rPr>
          <w:rFonts w:ascii="Times" w:eastAsiaTheme="minorHAnsi" w:hAnsi="Times" w:cstheme="minorBidi"/>
          <w:bCs/>
          <w:sz w:val="22"/>
          <w:szCs w:val="22"/>
          <w:lang w:val="en-US" w:eastAsia="en-US"/>
        </w:rPr>
        <w:t xml:space="preserve"> PRS for NR </w:t>
      </w:r>
      <w:r>
        <w:rPr>
          <w:rFonts w:ascii="Times" w:eastAsiaTheme="minorHAnsi" w:hAnsi="Times" w:cstheme="minorBidi"/>
          <w:bCs/>
          <w:sz w:val="22"/>
          <w:szCs w:val="22"/>
          <w:lang w:val="en-US" w:eastAsia="en-US"/>
        </w:rPr>
        <w:t>p</w:t>
      </w:r>
      <w:bookmarkStart w:id="13" w:name="_GoBack"/>
      <w:bookmarkEnd w:id="13"/>
      <w:r w:rsidRPr="00943E49">
        <w:rPr>
          <w:rFonts w:ascii="Times" w:eastAsiaTheme="minorHAnsi" w:hAnsi="Times" w:cstheme="minorBidi"/>
          <w:bCs/>
          <w:sz w:val="22"/>
          <w:szCs w:val="22"/>
          <w:lang w:val="en-US" w:eastAsia="en-US"/>
        </w:rPr>
        <w:t>ositioning</w:t>
      </w:r>
      <w:r w:rsidRPr="00E73075">
        <w:rPr>
          <w:rFonts w:ascii="Times" w:eastAsiaTheme="minorHAnsi" w:hAnsi="Times" w:cstheme="minorBidi"/>
          <w:bCs/>
          <w:sz w:val="22"/>
          <w:szCs w:val="22"/>
          <w:lang w:val="en-US" w:eastAsia="en-US"/>
        </w:rPr>
        <w:t>.</w:t>
      </w:r>
    </w:p>
    <w:p w14:paraId="2459F533" w14:textId="44F0E50C" w:rsidR="00304FC0" w:rsidRPr="00907590" w:rsidRDefault="0021323E" w:rsidP="006F5682">
      <w:pPr>
        <w:pStyle w:val="Heading1"/>
        <w:numPr>
          <w:ilvl w:val="0"/>
          <w:numId w:val="8"/>
        </w:numPr>
        <w:rPr>
          <w:b/>
          <w:sz w:val="28"/>
          <w:szCs w:val="28"/>
        </w:rPr>
      </w:pPr>
      <w:r w:rsidRPr="00907590">
        <w:rPr>
          <w:b/>
          <w:sz w:val="28"/>
          <w:szCs w:val="28"/>
        </w:rPr>
        <w:t xml:space="preserve">Downlink </w:t>
      </w:r>
      <w:r w:rsidR="00304FC0" w:rsidRPr="00907590">
        <w:rPr>
          <w:b/>
          <w:sz w:val="28"/>
          <w:szCs w:val="28"/>
        </w:rPr>
        <w:t xml:space="preserve">PRS </w:t>
      </w:r>
      <w:r w:rsidR="00E700A0" w:rsidRPr="00907590">
        <w:rPr>
          <w:b/>
          <w:sz w:val="28"/>
          <w:szCs w:val="28"/>
        </w:rPr>
        <w:t>Configuration</w:t>
      </w:r>
    </w:p>
    <w:p w14:paraId="779B1C09" w14:textId="18AA082D" w:rsidR="002D6A62" w:rsidRPr="00406279" w:rsidRDefault="00264FBD" w:rsidP="00BE141C">
      <w:pPr>
        <w:jc w:val="both"/>
        <w:rPr>
          <w:rFonts w:ascii="Times New Roman" w:hAnsi="Times New Roman" w:cs="Times New Roman"/>
          <w:sz w:val="22"/>
          <w:szCs w:val="22"/>
          <w:lang w:val="en-US"/>
        </w:rPr>
      </w:pPr>
      <w:r w:rsidRPr="00406279">
        <w:rPr>
          <w:rFonts w:ascii="Times New Roman" w:hAnsi="Times New Roman" w:cs="Times New Roman"/>
          <w:sz w:val="22"/>
          <w:szCs w:val="22"/>
          <w:lang w:val="en-US"/>
        </w:rPr>
        <w:t xml:space="preserve">In legacy LTE, DL PRS transmission </w:t>
      </w:r>
      <w:r w:rsidR="00B269A2" w:rsidRPr="00406279">
        <w:rPr>
          <w:rFonts w:ascii="Times New Roman" w:hAnsi="Times New Roman" w:cs="Times New Roman"/>
          <w:sz w:val="22"/>
          <w:szCs w:val="22"/>
          <w:lang w:val="en-US"/>
        </w:rPr>
        <w:t xml:space="preserve">is essentially a cell-specific type of signal. The DL PRS is configured based on cell ID and periodically transmitted with certain duration and periodicity. </w:t>
      </w:r>
      <w:r w:rsidR="00BE141C" w:rsidRPr="00406279">
        <w:rPr>
          <w:rFonts w:ascii="Times New Roman" w:hAnsi="Times New Roman" w:cs="Times New Roman"/>
          <w:sz w:val="22"/>
          <w:szCs w:val="22"/>
          <w:lang w:val="en-US"/>
        </w:rPr>
        <w:t xml:space="preserve">Furthermore, the positioning requirement in LTE is </w:t>
      </w:r>
      <w:r w:rsidR="00D9395B" w:rsidRPr="00406279">
        <w:rPr>
          <w:rFonts w:ascii="Times New Roman" w:hAnsi="Times New Roman" w:cs="Times New Roman"/>
          <w:sz w:val="22"/>
          <w:szCs w:val="22"/>
          <w:lang w:val="en-US"/>
        </w:rPr>
        <w:t xml:space="preserve">only </w:t>
      </w:r>
      <w:r w:rsidR="00BE141C" w:rsidRPr="00406279">
        <w:rPr>
          <w:rFonts w:ascii="Times New Roman" w:hAnsi="Times New Roman" w:cs="Times New Roman"/>
          <w:sz w:val="22"/>
          <w:szCs w:val="22"/>
          <w:lang w:val="en-US"/>
        </w:rPr>
        <w:t xml:space="preserve">to fulfil </w:t>
      </w:r>
      <w:r w:rsidR="00D9395B" w:rsidRPr="00406279">
        <w:rPr>
          <w:rFonts w:ascii="Times New Roman" w:hAnsi="Times New Roman" w:cs="Times New Roman"/>
          <w:sz w:val="22"/>
          <w:szCs w:val="22"/>
          <w:lang w:val="en-US"/>
        </w:rPr>
        <w:t xml:space="preserve">the </w:t>
      </w:r>
      <w:r w:rsidR="00BE141C" w:rsidRPr="00406279">
        <w:rPr>
          <w:rFonts w:ascii="Times New Roman" w:hAnsi="Times New Roman" w:cs="Times New Roman"/>
          <w:sz w:val="22"/>
          <w:szCs w:val="22"/>
          <w:lang w:val="en-US"/>
        </w:rPr>
        <w:t>regulatory requirement</w:t>
      </w:r>
      <w:r w:rsidR="00BE7A0D" w:rsidRPr="00406279">
        <w:rPr>
          <w:rFonts w:ascii="Times New Roman" w:hAnsi="Times New Roman" w:cs="Times New Roman"/>
          <w:sz w:val="22"/>
          <w:szCs w:val="22"/>
          <w:lang w:val="en-US"/>
        </w:rPr>
        <w:t>s</w:t>
      </w:r>
      <w:r w:rsidR="00BE141C" w:rsidRPr="00406279">
        <w:rPr>
          <w:rFonts w:ascii="Times New Roman" w:hAnsi="Times New Roman" w:cs="Times New Roman"/>
          <w:sz w:val="22"/>
          <w:szCs w:val="22"/>
          <w:lang w:val="en-US"/>
        </w:rPr>
        <w:t>. It has been identified that NR positioning requires to fulfil both regulatory and commercial requirements. The requirements can be differed in term</w:t>
      </w:r>
      <w:r w:rsidR="002A78CD" w:rsidRPr="00406279">
        <w:rPr>
          <w:rFonts w:ascii="Times New Roman" w:hAnsi="Times New Roman" w:cs="Times New Roman"/>
          <w:sz w:val="22"/>
          <w:szCs w:val="22"/>
          <w:lang w:val="en-US"/>
        </w:rPr>
        <w:t>s</w:t>
      </w:r>
      <w:r w:rsidR="00BE141C" w:rsidRPr="00406279">
        <w:rPr>
          <w:rFonts w:ascii="Times New Roman" w:hAnsi="Times New Roman" w:cs="Times New Roman"/>
          <w:sz w:val="22"/>
          <w:szCs w:val="22"/>
          <w:lang w:val="en-US"/>
        </w:rPr>
        <w:t xml:space="preserve"> of positioning accuracy in vertical / horizontal and also the latency requirements. Various UEs in a cell may have different positioning requirements. Considering these aspects, it would be beneficial to have two operating NR positioning modes. </w:t>
      </w:r>
    </w:p>
    <w:p w14:paraId="6211587E" w14:textId="77777777" w:rsidR="002D6A62" w:rsidRPr="00406279" w:rsidRDefault="002D6A62" w:rsidP="00BE141C">
      <w:pPr>
        <w:jc w:val="both"/>
        <w:rPr>
          <w:rFonts w:ascii="Times New Roman" w:hAnsi="Times New Roman" w:cs="Times New Roman"/>
          <w:sz w:val="22"/>
          <w:szCs w:val="22"/>
          <w:lang w:val="en-US"/>
        </w:rPr>
      </w:pPr>
    </w:p>
    <w:p w14:paraId="158875B5" w14:textId="0A096FFD" w:rsidR="004D405D" w:rsidRPr="00406279" w:rsidRDefault="00BE141C" w:rsidP="00BE141C">
      <w:pPr>
        <w:jc w:val="both"/>
        <w:rPr>
          <w:rFonts w:ascii="Times New Roman" w:hAnsi="Times New Roman" w:cs="Times New Roman"/>
          <w:sz w:val="22"/>
          <w:szCs w:val="22"/>
          <w:lang w:val="en-US"/>
        </w:rPr>
      </w:pPr>
      <w:r w:rsidRPr="00406279">
        <w:rPr>
          <w:rFonts w:ascii="Times New Roman" w:hAnsi="Times New Roman" w:cs="Times New Roman"/>
          <w:sz w:val="22"/>
          <w:szCs w:val="22"/>
          <w:lang w:val="en-US"/>
        </w:rPr>
        <w:t xml:space="preserve">The first operation mode is a cell-specific positioning where the </w:t>
      </w:r>
      <w:proofErr w:type="spellStart"/>
      <w:r w:rsidRPr="00406279">
        <w:rPr>
          <w:rFonts w:ascii="Times New Roman" w:hAnsi="Times New Roman" w:cs="Times New Roman"/>
          <w:sz w:val="22"/>
          <w:szCs w:val="22"/>
          <w:lang w:val="en-US"/>
        </w:rPr>
        <w:t>gNB</w:t>
      </w:r>
      <w:proofErr w:type="spellEnd"/>
      <w:r w:rsidRPr="00406279">
        <w:rPr>
          <w:rFonts w:ascii="Times New Roman" w:hAnsi="Times New Roman" w:cs="Times New Roman"/>
          <w:sz w:val="22"/>
          <w:szCs w:val="22"/>
          <w:lang w:val="en-US"/>
        </w:rPr>
        <w:t xml:space="preserve"> transmits DL PRS with certain duration and periodicity. This is almost similar as DL PRS in LTE, except DL PRS in NR needs to at least consider the transmit/receive beam </w:t>
      </w:r>
      <w:r w:rsidR="004D405D" w:rsidRPr="00406279">
        <w:rPr>
          <w:rFonts w:ascii="Times New Roman" w:hAnsi="Times New Roman" w:cs="Times New Roman"/>
          <w:sz w:val="22"/>
          <w:szCs w:val="22"/>
          <w:lang w:val="en-US"/>
        </w:rPr>
        <w:t>operation</w:t>
      </w:r>
      <w:r w:rsidRPr="00406279">
        <w:rPr>
          <w:rFonts w:ascii="Times New Roman" w:hAnsi="Times New Roman" w:cs="Times New Roman"/>
          <w:sz w:val="22"/>
          <w:szCs w:val="22"/>
          <w:lang w:val="en-US"/>
        </w:rPr>
        <w:t xml:space="preserve">. We can expect all the UEs in at least a cell know the DL PRS configuration. </w:t>
      </w:r>
      <w:r w:rsidR="0037096C" w:rsidRPr="00406279">
        <w:rPr>
          <w:rFonts w:ascii="Times New Roman" w:hAnsi="Times New Roman" w:cs="Times New Roman"/>
          <w:sz w:val="22"/>
          <w:szCs w:val="22"/>
          <w:lang w:val="en-US"/>
        </w:rPr>
        <w:t xml:space="preserve">Furthermore, we can consider the cell-specific DL PRS is designed to fulfil </w:t>
      </w:r>
      <w:r w:rsidR="00AA1A52" w:rsidRPr="00406279">
        <w:rPr>
          <w:rFonts w:ascii="Times New Roman" w:hAnsi="Times New Roman" w:cs="Times New Roman"/>
          <w:sz w:val="22"/>
          <w:szCs w:val="22"/>
          <w:lang w:val="en-US"/>
        </w:rPr>
        <w:t xml:space="preserve">at least the </w:t>
      </w:r>
      <w:r w:rsidR="0037096C" w:rsidRPr="00406279">
        <w:rPr>
          <w:rFonts w:ascii="Times New Roman" w:hAnsi="Times New Roman" w:cs="Times New Roman"/>
          <w:sz w:val="22"/>
          <w:szCs w:val="22"/>
          <w:lang w:val="en-US"/>
        </w:rPr>
        <w:t>regulatory requirements.</w:t>
      </w:r>
      <w:r w:rsidR="002D6A62" w:rsidRPr="00406279">
        <w:rPr>
          <w:rFonts w:ascii="Times New Roman" w:hAnsi="Times New Roman" w:cs="Times New Roman"/>
          <w:sz w:val="22"/>
          <w:szCs w:val="22"/>
          <w:lang w:val="en-US"/>
        </w:rPr>
        <w:t xml:space="preserve"> </w:t>
      </w:r>
    </w:p>
    <w:p w14:paraId="6DA45EA5" w14:textId="77777777" w:rsidR="0021611E" w:rsidRPr="00406279" w:rsidRDefault="0021611E" w:rsidP="00BE141C">
      <w:pPr>
        <w:jc w:val="both"/>
        <w:rPr>
          <w:rFonts w:ascii="Times New Roman" w:hAnsi="Times New Roman" w:cs="Times New Roman"/>
          <w:sz w:val="22"/>
          <w:szCs w:val="22"/>
          <w:lang w:val="en-US"/>
        </w:rPr>
      </w:pPr>
    </w:p>
    <w:p w14:paraId="56CBF2DA" w14:textId="2719E706" w:rsidR="005871BA" w:rsidRPr="00406279" w:rsidRDefault="002D6A62" w:rsidP="00BE141C">
      <w:pPr>
        <w:jc w:val="both"/>
        <w:rPr>
          <w:rFonts w:ascii="Times New Roman" w:hAnsi="Times New Roman" w:cs="Times New Roman"/>
          <w:sz w:val="22"/>
          <w:szCs w:val="22"/>
          <w:lang w:val="en-US"/>
        </w:rPr>
      </w:pPr>
      <w:r w:rsidRPr="00406279">
        <w:rPr>
          <w:rFonts w:ascii="Times New Roman" w:hAnsi="Times New Roman" w:cs="Times New Roman"/>
          <w:sz w:val="22"/>
          <w:szCs w:val="22"/>
          <w:lang w:val="en-US"/>
        </w:rPr>
        <w:t>The second operation mode is a UE-specific positioning</w:t>
      </w:r>
      <w:r w:rsidR="002A78CD" w:rsidRPr="00406279">
        <w:rPr>
          <w:rFonts w:ascii="Times New Roman" w:hAnsi="Times New Roman" w:cs="Times New Roman"/>
          <w:sz w:val="22"/>
          <w:szCs w:val="22"/>
          <w:lang w:val="en-US"/>
        </w:rPr>
        <w:t xml:space="preserve"> </w:t>
      </w:r>
      <w:r w:rsidRPr="00406279">
        <w:rPr>
          <w:rFonts w:ascii="Times New Roman" w:hAnsi="Times New Roman" w:cs="Times New Roman"/>
          <w:sz w:val="22"/>
          <w:szCs w:val="22"/>
          <w:lang w:val="en-US"/>
        </w:rPr>
        <w:t xml:space="preserve">where the </w:t>
      </w:r>
      <w:proofErr w:type="spellStart"/>
      <w:r w:rsidRPr="00406279">
        <w:rPr>
          <w:rFonts w:ascii="Times New Roman" w:hAnsi="Times New Roman" w:cs="Times New Roman"/>
          <w:sz w:val="22"/>
          <w:szCs w:val="22"/>
          <w:lang w:val="en-US"/>
        </w:rPr>
        <w:t>gNB</w:t>
      </w:r>
      <w:proofErr w:type="spellEnd"/>
      <w:r w:rsidRPr="00406279">
        <w:rPr>
          <w:rFonts w:ascii="Times New Roman" w:hAnsi="Times New Roman" w:cs="Times New Roman"/>
          <w:sz w:val="22"/>
          <w:szCs w:val="22"/>
          <w:lang w:val="en-US"/>
        </w:rPr>
        <w:t xml:space="preserve"> may transmits an aperiodic UE-specific DL PRS. This is particularly for the case in supporting </w:t>
      </w:r>
      <w:r w:rsidR="00AA1A52" w:rsidRPr="00406279">
        <w:rPr>
          <w:rFonts w:ascii="Times New Roman" w:hAnsi="Times New Roman" w:cs="Times New Roman"/>
          <w:sz w:val="22"/>
          <w:szCs w:val="22"/>
          <w:lang w:val="en-US"/>
        </w:rPr>
        <w:t xml:space="preserve">stringent positioning </w:t>
      </w:r>
      <w:r w:rsidRPr="00406279">
        <w:rPr>
          <w:rFonts w:ascii="Times New Roman" w:hAnsi="Times New Roman" w:cs="Times New Roman"/>
          <w:sz w:val="22"/>
          <w:szCs w:val="22"/>
          <w:lang w:val="en-US"/>
        </w:rPr>
        <w:t>commercial requirement.</w:t>
      </w:r>
      <w:r w:rsidR="004D405D" w:rsidRPr="00406279">
        <w:rPr>
          <w:rFonts w:ascii="Times New Roman" w:hAnsi="Times New Roman" w:cs="Times New Roman"/>
          <w:sz w:val="22"/>
          <w:szCs w:val="22"/>
          <w:lang w:val="en-US"/>
        </w:rPr>
        <w:t xml:space="preserve"> We can expect a UE </w:t>
      </w:r>
      <w:r w:rsidR="00AA1A52" w:rsidRPr="00406279">
        <w:rPr>
          <w:rFonts w:ascii="Times New Roman" w:hAnsi="Times New Roman" w:cs="Times New Roman"/>
          <w:sz w:val="22"/>
          <w:szCs w:val="22"/>
          <w:lang w:val="en-US"/>
        </w:rPr>
        <w:t xml:space="preserve">that </w:t>
      </w:r>
      <w:r w:rsidR="004D405D" w:rsidRPr="00406279">
        <w:rPr>
          <w:rFonts w:ascii="Times New Roman" w:hAnsi="Times New Roman" w:cs="Times New Roman"/>
          <w:sz w:val="22"/>
          <w:szCs w:val="22"/>
          <w:lang w:val="en-US"/>
        </w:rPr>
        <w:t xml:space="preserve">requires higher positioning accuracy can be allocated with additional or more DL-PRS allocation. The scheduling information of the DL PRS is only informed to a designated UE or group of UEs. </w:t>
      </w:r>
    </w:p>
    <w:p w14:paraId="225E34F2" w14:textId="77777777" w:rsidR="00B269A2" w:rsidRPr="00406279" w:rsidRDefault="00B269A2" w:rsidP="006F103E">
      <w:pPr>
        <w:rPr>
          <w:rFonts w:ascii="Times New Roman" w:hAnsi="Times New Roman" w:cs="Times New Roman"/>
          <w:b/>
          <w:sz w:val="22"/>
          <w:szCs w:val="22"/>
          <w:lang w:val="en-US"/>
        </w:rPr>
      </w:pPr>
    </w:p>
    <w:p w14:paraId="6F03B441" w14:textId="07D5710A" w:rsidR="006F103E" w:rsidRPr="00406279" w:rsidRDefault="006F103E" w:rsidP="006F103E">
      <w:pPr>
        <w:rPr>
          <w:rFonts w:ascii="Times" w:hAnsi="Times" w:cs="Times New Roman"/>
          <w:b/>
          <w:sz w:val="22"/>
          <w:szCs w:val="22"/>
          <w:lang w:val="en-US"/>
        </w:rPr>
      </w:pPr>
      <w:r w:rsidRPr="00406279">
        <w:rPr>
          <w:rFonts w:ascii="Times" w:hAnsi="Times" w:cs="Times New Roman"/>
          <w:b/>
          <w:sz w:val="22"/>
          <w:szCs w:val="22"/>
          <w:lang w:val="en-US"/>
        </w:rPr>
        <w:t>Proposal 1: Support the operation of cell-specific and UE-specific DL PRS signals.</w:t>
      </w:r>
    </w:p>
    <w:p w14:paraId="7C2716CC" w14:textId="77777777" w:rsidR="006F103E" w:rsidRPr="00406279" w:rsidRDefault="006F103E" w:rsidP="006F103E">
      <w:pPr>
        <w:rPr>
          <w:rFonts w:ascii="Times" w:hAnsi="Times" w:cs="Times New Roman"/>
          <w:b/>
          <w:sz w:val="22"/>
          <w:szCs w:val="22"/>
          <w:lang w:val="en-US"/>
        </w:rPr>
      </w:pPr>
    </w:p>
    <w:p w14:paraId="12A5016C" w14:textId="2BC0AEA4" w:rsidR="009E7AD8" w:rsidRPr="00406279" w:rsidRDefault="00CC73D8" w:rsidP="00E6398F">
      <w:pPr>
        <w:jc w:val="both"/>
        <w:rPr>
          <w:rFonts w:ascii="Times" w:hAnsi="Times" w:cs="Times New Roman"/>
          <w:b/>
          <w:sz w:val="22"/>
          <w:szCs w:val="22"/>
          <w:lang w:val="en-US"/>
        </w:rPr>
      </w:pPr>
      <w:r w:rsidRPr="00406279">
        <w:rPr>
          <w:rFonts w:ascii="Times" w:hAnsi="Times" w:cs="Times New Roman"/>
          <w:sz w:val="22"/>
          <w:szCs w:val="22"/>
          <w:lang w:val="en-US"/>
        </w:rPr>
        <w:t>In RAN1</w:t>
      </w:r>
      <w:r w:rsidR="00024AD7" w:rsidRPr="00406279">
        <w:rPr>
          <w:rFonts w:ascii="Times" w:hAnsi="Times" w:cs="Times New Roman"/>
          <w:sz w:val="22"/>
          <w:szCs w:val="22"/>
          <w:lang w:val="en-US"/>
        </w:rPr>
        <w:t xml:space="preserve"> #</w:t>
      </w:r>
      <w:r w:rsidRPr="00406279">
        <w:rPr>
          <w:rFonts w:ascii="Times" w:hAnsi="Times" w:cs="Times New Roman"/>
          <w:sz w:val="22"/>
          <w:szCs w:val="22"/>
          <w:lang w:val="en-US"/>
        </w:rPr>
        <w:t>9</w:t>
      </w:r>
      <w:r w:rsidR="00DF0B63" w:rsidRPr="00406279">
        <w:rPr>
          <w:rFonts w:ascii="Times" w:hAnsi="Times" w:cs="Times New Roman"/>
          <w:sz w:val="22"/>
          <w:szCs w:val="22"/>
          <w:lang w:val="en-US"/>
        </w:rPr>
        <w:t>8</w:t>
      </w:r>
      <w:r w:rsidRPr="00406279">
        <w:rPr>
          <w:rFonts w:ascii="Times" w:hAnsi="Times" w:cs="Times New Roman"/>
          <w:sz w:val="22"/>
          <w:szCs w:val="22"/>
          <w:lang w:val="en-US"/>
        </w:rPr>
        <w:t xml:space="preserve">bis, it was agreed to support </w:t>
      </w:r>
      <w:r w:rsidR="000622A2" w:rsidRPr="00406279">
        <w:rPr>
          <w:rFonts w:ascii="Times" w:hAnsi="Times"/>
          <w:sz w:val="22"/>
          <w:szCs w:val="22"/>
          <w:lang w:eastAsia="x-none"/>
        </w:rPr>
        <w:t xml:space="preserve">positioning frequency layer. </w:t>
      </w:r>
      <w:r w:rsidR="00E6398F" w:rsidRPr="00406279">
        <w:rPr>
          <w:rFonts w:ascii="Times" w:hAnsi="Times" w:cs="Times New Roman"/>
          <w:sz w:val="22"/>
          <w:szCs w:val="22"/>
          <w:lang w:val="en-US"/>
        </w:rPr>
        <w:t xml:space="preserve">NR is designed to support lean carrier operation. The transmission of periodic signals, such as CRS in LTE has been avoided in NR. The only periodic </w:t>
      </w:r>
      <w:r w:rsidR="00E6398F" w:rsidRPr="00406279">
        <w:rPr>
          <w:rFonts w:ascii="Times" w:hAnsi="Times" w:cs="Times New Roman"/>
          <w:sz w:val="22"/>
          <w:szCs w:val="22"/>
          <w:lang w:val="en-US"/>
        </w:rPr>
        <w:lastRenderedPageBreak/>
        <w:t xml:space="preserve">and broadcast transmission in NR is the SSB transmission. SSB has an important role such as time/frequency measurement, cell detection, etc. The SSB is also only transmitted with a short burst within 5 MHz bandwidth. In contrast, DL-PRS has a specific purpose for UE positioning measurement. DL-PRS may be transmitted with a wider bandwidth for improving positioning measurement accuracy. We consider, the </w:t>
      </w:r>
      <w:proofErr w:type="spellStart"/>
      <w:r w:rsidR="00E6398F" w:rsidRPr="00406279">
        <w:rPr>
          <w:rFonts w:ascii="Times" w:hAnsi="Times" w:cs="Times New Roman"/>
          <w:sz w:val="22"/>
          <w:szCs w:val="22"/>
          <w:lang w:val="en-US"/>
        </w:rPr>
        <w:t>gNB</w:t>
      </w:r>
      <w:proofErr w:type="spellEnd"/>
      <w:r w:rsidR="00E6398F" w:rsidRPr="00406279">
        <w:rPr>
          <w:rFonts w:ascii="Times" w:hAnsi="Times" w:cs="Times New Roman"/>
          <w:sz w:val="22"/>
          <w:szCs w:val="22"/>
          <w:lang w:val="en-US"/>
        </w:rPr>
        <w:t xml:space="preserve"> has a flexibility to enable / disable DL-PRS transmission in order to support lean carrier operation, particularly in the case where there is no demand of positioning service in a specific time/location. The operation of NR positioning </w:t>
      </w:r>
      <w:r w:rsidR="000622A2" w:rsidRPr="00406279">
        <w:rPr>
          <w:rFonts w:ascii="Times" w:hAnsi="Times"/>
          <w:sz w:val="22"/>
          <w:szCs w:val="22"/>
          <w:lang w:eastAsia="x-none"/>
        </w:rPr>
        <w:t>frequency layer</w:t>
      </w:r>
      <w:r w:rsidR="000622A2" w:rsidRPr="00406279">
        <w:rPr>
          <w:rFonts w:ascii="Times" w:hAnsi="Times" w:cs="Times New Roman"/>
          <w:sz w:val="22"/>
          <w:szCs w:val="22"/>
          <w:lang w:val="en-US"/>
        </w:rPr>
        <w:t xml:space="preserve"> </w:t>
      </w:r>
      <w:r w:rsidR="00E6398F" w:rsidRPr="00406279">
        <w:rPr>
          <w:rFonts w:ascii="Times" w:hAnsi="Times" w:cs="Times New Roman"/>
          <w:sz w:val="22"/>
          <w:szCs w:val="22"/>
          <w:lang w:val="en-US"/>
        </w:rPr>
        <w:t xml:space="preserve">can facilitate this operation. The DL-PRS in an entire NR </w:t>
      </w:r>
      <w:r w:rsidR="000622A2" w:rsidRPr="00406279">
        <w:rPr>
          <w:rFonts w:ascii="Times" w:hAnsi="Times"/>
          <w:sz w:val="22"/>
          <w:szCs w:val="22"/>
          <w:lang w:eastAsia="x-none"/>
        </w:rPr>
        <w:t>frequency layer</w:t>
      </w:r>
      <w:r w:rsidR="000622A2" w:rsidRPr="00406279">
        <w:rPr>
          <w:rFonts w:ascii="Times" w:hAnsi="Times" w:cs="Times New Roman"/>
          <w:sz w:val="22"/>
          <w:szCs w:val="22"/>
          <w:lang w:val="en-US"/>
        </w:rPr>
        <w:t xml:space="preserve"> </w:t>
      </w:r>
      <w:r w:rsidR="00E6398F" w:rsidRPr="00406279">
        <w:rPr>
          <w:rFonts w:ascii="Times" w:hAnsi="Times" w:cs="Times New Roman"/>
          <w:sz w:val="22"/>
          <w:szCs w:val="22"/>
          <w:lang w:val="en-US"/>
        </w:rPr>
        <w:t xml:space="preserve">can be disabled/enabled by the </w:t>
      </w:r>
      <w:proofErr w:type="spellStart"/>
      <w:r w:rsidR="00E6398F" w:rsidRPr="00406279">
        <w:rPr>
          <w:rFonts w:ascii="Times" w:hAnsi="Times" w:cs="Times New Roman"/>
          <w:sz w:val="22"/>
          <w:szCs w:val="22"/>
          <w:lang w:val="en-US"/>
        </w:rPr>
        <w:t>gNB</w:t>
      </w:r>
      <w:proofErr w:type="spellEnd"/>
      <w:r w:rsidR="00E6398F" w:rsidRPr="00406279">
        <w:rPr>
          <w:rFonts w:ascii="Times" w:hAnsi="Times" w:cs="Times New Roman"/>
          <w:sz w:val="22"/>
          <w:szCs w:val="22"/>
          <w:lang w:val="en-US"/>
        </w:rPr>
        <w:t xml:space="preserve">. The </w:t>
      </w:r>
      <w:proofErr w:type="spellStart"/>
      <w:r w:rsidR="00E6398F" w:rsidRPr="00406279">
        <w:rPr>
          <w:rFonts w:ascii="Times" w:hAnsi="Times" w:cs="Times New Roman"/>
          <w:sz w:val="22"/>
          <w:szCs w:val="22"/>
          <w:lang w:val="en-US"/>
        </w:rPr>
        <w:t>gNB</w:t>
      </w:r>
      <w:proofErr w:type="spellEnd"/>
      <w:r w:rsidR="00E6398F" w:rsidRPr="00406279">
        <w:rPr>
          <w:rFonts w:ascii="Times" w:hAnsi="Times" w:cs="Times New Roman"/>
          <w:sz w:val="22"/>
          <w:szCs w:val="22"/>
          <w:lang w:val="en-US"/>
        </w:rPr>
        <w:t xml:space="preserve"> can broadcast this information to the UE.</w:t>
      </w:r>
    </w:p>
    <w:p w14:paraId="7B200C60" w14:textId="77777777" w:rsidR="00E6398F" w:rsidRPr="00406279" w:rsidRDefault="00E6398F" w:rsidP="006F103E">
      <w:pPr>
        <w:rPr>
          <w:rFonts w:ascii="Times" w:hAnsi="Times" w:cs="Times New Roman"/>
          <w:b/>
          <w:sz w:val="22"/>
          <w:szCs w:val="22"/>
          <w:lang w:val="en-US"/>
        </w:rPr>
      </w:pPr>
    </w:p>
    <w:p w14:paraId="1BCFFEC0" w14:textId="70E76575" w:rsidR="006F103E" w:rsidRPr="00406279" w:rsidRDefault="006F103E" w:rsidP="006F103E">
      <w:pPr>
        <w:rPr>
          <w:rFonts w:ascii="Times" w:hAnsi="Times" w:cs="Times New Roman"/>
          <w:b/>
          <w:sz w:val="22"/>
          <w:szCs w:val="22"/>
          <w:lang w:val="en-US"/>
        </w:rPr>
      </w:pPr>
      <w:r w:rsidRPr="00406279">
        <w:rPr>
          <w:rFonts w:ascii="Times" w:hAnsi="Times" w:cs="Times New Roman"/>
          <w:b/>
          <w:sz w:val="22"/>
          <w:szCs w:val="22"/>
          <w:lang w:val="en-US"/>
        </w:rPr>
        <w:t xml:space="preserve">Proposal </w:t>
      </w:r>
      <w:r w:rsidR="000622A2" w:rsidRPr="00406279">
        <w:rPr>
          <w:rFonts w:ascii="Times" w:hAnsi="Times" w:cs="Times New Roman"/>
          <w:b/>
          <w:sz w:val="22"/>
          <w:szCs w:val="22"/>
          <w:lang w:val="en-US"/>
        </w:rPr>
        <w:t>2</w:t>
      </w:r>
      <w:r w:rsidRPr="00406279">
        <w:rPr>
          <w:rFonts w:ascii="Times" w:hAnsi="Times" w:cs="Times New Roman"/>
          <w:b/>
          <w:sz w:val="22"/>
          <w:szCs w:val="22"/>
          <w:lang w:val="en-US"/>
        </w:rPr>
        <w:t xml:space="preserve">: NR positioning </w:t>
      </w:r>
      <w:r w:rsidR="00CB24DF" w:rsidRPr="00406279">
        <w:rPr>
          <w:rFonts w:ascii="Times" w:hAnsi="Times" w:cs="Times New Roman"/>
          <w:b/>
          <w:sz w:val="22"/>
          <w:szCs w:val="22"/>
          <w:lang w:val="en-US"/>
        </w:rPr>
        <w:t xml:space="preserve">frequency layer </w:t>
      </w:r>
      <w:r w:rsidRPr="00406279">
        <w:rPr>
          <w:rFonts w:ascii="Times" w:hAnsi="Times" w:cs="Times New Roman"/>
          <w:b/>
          <w:sz w:val="22"/>
          <w:szCs w:val="22"/>
          <w:lang w:val="en-US"/>
        </w:rPr>
        <w:t xml:space="preserve">can be activated / deactivated by the </w:t>
      </w:r>
      <w:proofErr w:type="spellStart"/>
      <w:r w:rsidRPr="00406279">
        <w:rPr>
          <w:rFonts w:ascii="Times" w:hAnsi="Times" w:cs="Times New Roman"/>
          <w:b/>
          <w:sz w:val="22"/>
          <w:szCs w:val="22"/>
          <w:lang w:val="en-US"/>
        </w:rPr>
        <w:t>gNB</w:t>
      </w:r>
      <w:proofErr w:type="spellEnd"/>
      <w:r w:rsidR="00011D21" w:rsidRPr="00406279">
        <w:rPr>
          <w:rFonts w:ascii="Times" w:hAnsi="Times" w:cs="Times New Roman"/>
          <w:b/>
          <w:sz w:val="22"/>
          <w:szCs w:val="22"/>
          <w:lang w:val="en-US"/>
        </w:rPr>
        <w:t>.</w:t>
      </w:r>
    </w:p>
    <w:p w14:paraId="57498730" w14:textId="3AD41DFF" w:rsidR="00011D21" w:rsidRPr="00406279" w:rsidRDefault="00011D21" w:rsidP="006F103E">
      <w:pPr>
        <w:rPr>
          <w:rFonts w:ascii="Times" w:hAnsi="Times" w:cs="Times New Roman"/>
          <w:b/>
          <w:sz w:val="22"/>
          <w:szCs w:val="22"/>
          <w:lang w:val="en-US"/>
        </w:rPr>
      </w:pPr>
    </w:p>
    <w:p w14:paraId="2026AD46" w14:textId="15738AFE" w:rsidR="00F921C8" w:rsidRPr="00406279" w:rsidRDefault="00F921C8" w:rsidP="00CF1538">
      <w:pPr>
        <w:jc w:val="both"/>
        <w:rPr>
          <w:rFonts w:ascii="Times" w:hAnsi="Times"/>
          <w:sz w:val="22"/>
          <w:szCs w:val="22"/>
          <w:lang w:eastAsia="x-none"/>
        </w:rPr>
      </w:pPr>
      <w:r w:rsidRPr="00406279">
        <w:rPr>
          <w:rFonts w:ascii="Times" w:hAnsi="Times"/>
          <w:sz w:val="22"/>
          <w:szCs w:val="22"/>
          <w:lang w:eastAsia="x-none"/>
        </w:rPr>
        <w:t>It was also agreed to define an ID that can be associated with multiple DL PRS Resource Sets. We consider this ID can be used to represent an ID of the frequency layer.</w:t>
      </w:r>
    </w:p>
    <w:p w14:paraId="0CA7E11B" w14:textId="1F739071" w:rsidR="00784A15" w:rsidRPr="00406279" w:rsidRDefault="00784A15" w:rsidP="00CF1538">
      <w:pPr>
        <w:jc w:val="both"/>
        <w:rPr>
          <w:rFonts w:ascii="Times" w:hAnsi="Times"/>
          <w:sz w:val="22"/>
          <w:szCs w:val="22"/>
          <w:lang w:eastAsia="x-none"/>
        </w:rPr>
      </w:pPr>
    </w:p>
    <w:p w14:paraId="2F790B67" w14:textId="4140738E" w:rsidR="00784A15" w:rsidRPr="00406279" w:rsidRDefault="00784A15" w:rsidP="00CF1538">
      <w:pPr>
        <w:jc w:val="both"/>
        <w:rPr>
          <w:rFonts w:ascii="Times" w:hAnsi="Times"/>
          <w:b/>
          <w:sz w:val="22"/>
          <w:szCs w:val="22"/>
          <w:lang w:eastAsia="x-none"/>
        </w:rPr>
      </w:pPr>
      <w:r w:rsidRPr="00406279">
        <w:rPr>
          <w:rFonts w:ascii="Times" w:hAnsi="Times"/>
          <w:b/>
          <w:sz w:val="22"/>
          <w:szCs w:val="22"/>
          <w:lang w:eastAsia="x-none"/>
        </w:rPr>
        <w:t>Proposal 3: NR positioning frequency layer has an ID.</w:t>
      </w:r>
    </w:p>
    <w:p w14:paraId="2B877ADC" w14:textId="078122A4" w:rsidR="00605AFF" w:rsidRPr="00406279" w:rsidRDefault="00605AFF" w:rsidP="00CF1538">
      <w:pPr>
        <w:jc w:val="both"/>
        <w:rPr>
          <w:rFonts w:ascii="Times" w:hAnsi="Times"/>
          <w:sz w:val="22"/>
          <w:szCs w:val="22"/>
          <w:lang w:eastAsia="x-none"/>
        </w:rPr>
      </w:pPr>
    </w:p>
    <w:p w14:paraId="3923858C" w14:textId="725B1D6A" w:rsidR="003676F8" w:rsidRPr="00406279" w:rsidRDefault="00784A15" w:rsidP="00CF1538">
      <w:pPr>
        <w:jc w:val="both"/>
        <w:rPr>
          <w:rFonts w:ascii="Times" w:hAnsi="Times"/>
          <w:sz w:val="22"/>
          <w:szCs w:val="22"/>
          <w:lang w:eastAsia="x-none"/>
        </w:rPr>
      </w:pPr>
      <w:r w:rsidRPr="00406279">
        <w:rPr>
          <w:rFonts w:ascii="Times" w:hAnsi="Times"/>
          <w:sz w:val="22"/>
          <w:szCs w:val="22"/>
          <w:lang w:eastAsia="x-none"/>
        </w:rPr>
        <w:t xml:space="preserve">A </w:t>
      </w:r>
      <w:proofErr w:type="spellStart"/>
      <w:r w:rsidRPr="00406279">
        <w:rPr>
          <w:rFonts w:ascii="Times" w:hAnsi="Times"/>
          <w:sz w:val="22"/>
          <w:szCs w:val="22"/>
          <w:lang w:eastAsia="x-none"/>
        </w:rPr>
        <w:t>gNB</w:t>
      </w:r>
      <w:proofErr w:type="spellEnd"/>
      <w:r w:rsidRPr="00406279">
        <w:rPr>
          <w:rFonts w:ascii="Times" w:hAnsi="Times"/>
          <w:sz w:val="22"/>
          <w:szCs w:val="22"/>
          <w:lang w:eastAsia="x-none"/>
        </w:rPr>
        <w:t xml:space="preserve"> can be configured to transmit PRS with more than one PRS resource set. </w:t>
      </w:r>
      <w:r w:rsidR="003676F8" w:rsidRPr="00406279">
        <w:rPr>
          <w:rFonts w:ascii="Times" w:hAnsi="Times"/>
          <w:sz w:val="22"/>
          <w:szCs w:val="22"/>
          <w:lang w:eastAsia="x-none"/>
        </w:rPr>
        <w:t xml:space="preserve">Furthermore, it can be transmitted in different frequency layer/range. </w:t>
      </w:r>
      <w:r w:rsidRPr="00406279">
        <w:rPr>
          <w:rFonts w:ascii="Times" w:hAnsi="Times"/>
          <w:sz w:val="22"/>
          <w:szCs w:val="22"/>
          <w:lang w:eastAsia="x-none"/>
        </w:rPr>
        <w:t>The configuration of each PRS resource set can be different in term of resource allocation, numerology, and the transmit beam operation. The transmission of PRS with 2 different PRS resource sets are illustrated below.</w:t>
      </w:r>
      <w:r w:rsidR="00960D60" w:rsidRPr="00406279">
        <w:rPr>
          <w:rFonts w:ascii="Times" w:hAnsi="Times"/>
          <w:sz w:val="22"/>
          <w:szCs w:val="22"/>
          <w:lang w:eastAsia="x-none"/>
        </w:rPr>
        <w:t xml:space="preserve"> Here, each DL-PRS resource is transmitted to cover certain areas. Furthermore, DL-PRS resource can be transmitted targeting to cover smaller areas (</w:t>
      </w:r>
      <w:proofErr w:type="spellStart"/>
      <w:r w:rsidR="00960D60" w:rsidRPr="00406279">
        <w:rPr>
          <w:rFonts w:ascii="Times" w:hAnsi="Times"/>
          <w:sz w:val="22"/>
          <w:szCs w:val="22"/>
          <w:lang w:eastAsia="x-none"/>
        </w:rPr>
        <w:t>i.e</w:t>
      </w:r>
      <w:proofErr w:type="spellEnd"/>
      <w:r w:rsidR="00960D60" w:rsidRPr="00406279">
        <w:rPr>
          <w:rFonts w:ascii="Times" w:hAnsi="Times"/>
          <w:sz w:val="22"/>
          <w:szCs w:val="22"/>
          <w:lang w:eastAsia="x-none"/>
        </w:rPr>
        <w:t xml:space="preserve"> using narrower beam) in order to improve positioning estimation accuracy. The transmission of such DL-PRS to cover multiple smaller areas may consume </w:t>
      </w:r>
      <w:r w:rsidR="003676F8" w:rsidRPr="00406279">
        <w:rPr>
          <w:rFonts w:ascii="Times" w:hAnsi="Times"/>
          <w:sz w:val="22"/>
          <w:szCs w:val="22"/>
          <w:lang w:eastAsia="x-none"/>
        </w:rPr>
        <w:t>more</w:t>
      </w:r>
      <w:r w:rsidR="00960D60" w:rsidRPr="00406279">
        <w:rPr>
          <w:rFonts w:ascii="Times" w:hAnsi="Times"/>
          <w:sz w:val="22"/>
          <w:szCs w:val="22"/>
          <w:lang w:eastAsia="x-none"/>
        </w:rPr>
        <w:t xml:space="preserve"> resources (</w:t>
      </w:r>
      <w:proofErr w:type="spellStart"/>
      <w:r w:rsidR="00960D60" w:rsidRPr="00406279">
        <w:rPr>
          <w:rFonts w:ascii="Times" w:hAnsi="Times"/>
          <w:sz w:val="22"/>
          <w:szCs w:val="22"/>
          <w:lang w:eastAsia="x-none"/>
        </w:rPr>
        <w:t>i.e</w:t>
      </w:r>
      <w:proofErr w:type="spellEnd"/>
      <w:r w:rsidR="00960D60" w:rsidRPr="00406279">
        <w:rPr>
          <w:rFonts w:ascii="Times" w:hAnsi="Times"/>
          <w:sz w:val="22"/>
          <w:szCs w:val="22"/>
          <w:lang w:eastAsia="x-none"/>
        </w:rPr>
        <w:t xml:space="preserve"> multiple PRS resources). Hence, it may not always be transmitted all the times. </w:t>
      </w:r>
      <w:r w:rsidR="0004610D" w:rsidRPr="00406279">
        <w:rPr>
          <w:rFonts w:ascii="Times" w:hAnsi="Times"/>
          <w:sz w:val="22"/>
          <w:szCs w:val="22"/>
          <w:lang w:eastAsia="x-none"/>
        </w:rPr>
        <w:t xml:space="preserve">On the other hand, the DL-PRS transmission with DL-PRS resource set 1 (left) may not require excessive resources and the </w:t>
      </w:r>
      <w:proofErr w:type="spellStart"/>
      <w:r w:rsidR="0004610D" w:rsidRPr="00406279">
        <w:rPr>
          <w:rFonts w:ascii="Times" w:hAnsi="Times"/>
          <w:sz w:val="22"/>
          <w:szCs w:val="22"/>
          <w:lang w:eastAsia="x-none"/>
        </w:rPr>
        <w:t>gNB</w:t>
      </w:r>
      <w:proofErr w:type="spellEnd"/>
      <w:r w:rsidR="0004610D" w:rsidRPr="00406279">
        <w:rPr>
          <w:rFonts w:ascii="Times" w:hAnsi="Times"/>
          <w:sz w:val="22"/>
          <w:szCs w:val="22"/>
          <w:lang w:eastAsia="x-none"/>
        </w:rPr>
        <w:t xml:space="preserve"> can periodically transmit such PRS. In order to make the UE aware of the configuration of the transmitted DL-PRS with resource set 2, it would be beneficial to provide relationship or association among PRS resource and/or resource set. </w:t>
      </w:r>
      <w:r w:rsidR="00960D60" w:rsidRPr="00406279">
        <w:rPr>
          <w:rFonts w:ascii="Times" w:hAnsi="Times"/>
          <w:sz w:val="22"/>
          <w:szCs w:val="22"/>
          <w:lang w:eastAsia="x-none"/>
        </w:rPr>
        <w:t xml:space="preserve">The association can be in a form of QCL information of one DL-PRS resource(s) </w:t>
      </w:r>
      <w:r w:rsidR="00406279">
        <w:rPr>
          <w:rFonts w:ascii="Times" w:hAnsi="Times"/>
          <w:sz w:val="22"/>
          <w:szCs w:val="22"/>
          <w:lang w:eastAsia="x-none"/>
        </w:rPr>
        <w:t xml:space="preserve">/ resource-sets </w:t>
      </w:r>
      <w:r w:rsidR="00960D60" w:rsidRPr="00406279">
        <w:rPr>
          <w:rFonts w:ascii="Times" w:hAnsi="Times"/>
          <w:sz w:val="22"/>
          <w:szCs w:val="22"/>
          <w:lang w:eastAsia="x-none"/>
        </w:rPr>
        <w:t>to another DL-PRS resource(s)</w:t>
      </w:r>
      <w:r w:rsidR="00406279">
        <w:rPr>
          <w:rFonts w:ascii="Times" w:hAnsi="Times"/>
          <w:sz w:val="22"/>
          <w:szCs w:val="22"/>
          <w:lang w:eastAsia="x-none"/>
        </w:rPr>
        <w:t xml:space="preserve"> / resource-sets</w:t>
      </w:r>
      <w:r w:rsidR="00960D60" w:rsidRPr="00406279">
        <w:rPr>
          <w:rFonts w:ascii="Times" w:hAnsi="Times"/>
          <w:sz w:val="22"/>
          <w:szCs w:val="22"/>
          <w:lang w:eastAsia="x-none"/>
        </w:rPr>
        <w:t>.</w:t>
      </w:r>
    </w:p>
    <w:p w14:paraId="229A9D58" w14:textId="77777777" w:rsidR="00784A15" w:rsidRPr="00406279" w:rsidRDefault="00784A15" w:rsidP="00CF1538">
      <w:pPr>
        <w:jc w:val="both"/>
        <w:rPr>
          <w:rFonts w:ascii="Times" w:hAnsi="Times"/>
          <w:sz w:val="22"/>
          <w:szCs w:val="22"/>
          <w:lang w:eastAsia="x-none"/>
        </w:rPr>
      </w:pPr>
    </w:p>
    <w:p w14:paraId="0C65D914" w14:textId="5A61EDFA" w:rsidR="00784A15" w:rsidRPr="00406279" w:rsidRDefault="00784A15" w:rsidP="00CF1538">
      <w:pPr>
        <w:jc w:val="both"/>
        <w:rPr>
          <w:rFonts w:ascii="Times" w:hAnsi="Times"/>
          <w:sz w:val="22"/>
          <w:szCs w:val="22"/>
          <w:lang w:eastAsia="x-none"/>
        </w:rPr>
      </w:pPr>
      <w:r w:rsidRPr="00406279">
        <w:rPr>
          <w:noProof/>
          <w:sz w:val="22"/>
          <w:szCs w:val="22"/>
          <w:lang w:val="en-US"/>
        </w:rPr>
        <mc:AlternateContent>
          <mc:Choice Requires="wpg">
            <w:drawing>
              <wp:anchor distT="0" distB="0" distL="114300" distR="114300" simplePos="0" relativeHeight="251659264" behindDoc="0" locked="0" layoutInCell="1" allowOverlap="1" wp14:anchorId="5B3E136D" wp14:editId="43A84600">
                <wp:simplePos x="0" y="0"/>
                <wp:positionH relativeFrom="column">
                  <wp:posOffset>73</wp:posOffset>
                </wp:positionH>
                <wp:positionV relativeFrom="paragraph">
                  <wp:posOffset>158573</wp:posOffset>
                </wp:positionV>
                <wp:extent cx="2108835" cy="1876425"/>
                <wp:effectExtent l="0" t="0" r="12065" b="3175"/>
                <wp:wrapNone/>
                <wp:docPr id="65" name="Group 65"/>
                <wp:cNvGraphicFramePr/>
                <a:graphic xmlns:a="http://schemas.openxmlformats.org/drawingml/2006/main">
                  <a:graphicData uri="http://schemas.microsoft.com/office/word/2010/wordprocessingGroup">
                    <wpg:wgp>
                      <wpg:cNvGrpSpPr/>
                      <wpg:grpSpPr>
                        <a:xfrm>
                          <a:off x="0" y="0"/>
                          <a:ext cx="2108835" cy="1876425"/>
                          <a:chOff x="0" y="0"/>
                          <a:chExt cx="2109236" cy="1876926"/>
                        </a:xfrm>
                      </wpg:grpSpPr>
                      <wps:wsp>
                        <wps:cNvPr id="24" name="Oval 24"/>
                        <wps:cNvSpPr/>
                        <wps:spPr>
                          <a:xfrm>
                            <a:off x="344906" y="0"/>
                            <a:ext cx="1764330" cy="1660358"/>
                          </a:xfrm>
                          <a:prstGeom prst="ellipse">
                            <a:avLst/>
                          </a:prstGeom>
                          <a:noFill/>
                          <a:ln w="12700">
                            <a:solidFill>
                              <a:srgbClr val="00B050"/>
                            </a:solidFill>
                            <a:prstDash val="dash"/>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Oval 5"/>
                        <wps:cNvSpPr/>
                        <wps:spPr>
                          <a:xfrm>
                            <a:off x="1379621" y="481263"/>
                            <a:ext cx="665480" cy="689610"/>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Oval 6"/>
                        <wps:cNvSpPr/>
                        <wps:spPr>
                          <a:xfrm>
                            <a:off x="882316" y="24063"/>
                            <a:ext cx="665747" cy="689811"/>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Oval 8"/>
                        <wps:cNvSpPr/>
                        <wps:spPr>
                          <a:xfrm>
                            <a:off x="393032" y="473242"/>
                            <a:ext cx="665747" cy="689811"/>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Straight Connector 11"/>
                        <wps:cNvCnPr/>
                        <wps:spPr>
                          <a:xfrm flipV="1">
                            <a:off x="1235242" y="152400"/>
                            <a:ext cx="721895" cy="66574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wps:spPr>
                          <a:xfrm flipH="1" flipV="1">
                            <a:off x="1219200" y="826169"/>
                            <a:ext cx="818682" cy="75397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3" name="Straight Connector 13"/>
                        <wps:cNvCnPr/>
                        <wps:spPr>
                          <a:xfrm flipV="1">
                            <a:off x="425116" y="834190"/>
                            <a:ext cx="793683" cy="69783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4" name="Straight Connector 14"/>
                        <wps:cNvCnPr/>
                        <wps:spPr>
                          <a:xfrm>
                            <a:off x="457200" y="104274"/>
                            <a:ext cx="761967" cy="72991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5" name="Straight Arrow Connector 15"/>
                        <wps:cNvCnPr/>
                        <wps:spPr>
                          <a:xfrm>
                            <a:off x="1227221" y="826169"/>
                            <a:ext cx="497306" cy="802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 name="Straight Arrow Connector 16"/>
                        <wps:cNvCnPr/>
                        <wps:spPr>
                          <a:xfrm flipH="1" flipV="1">
                            <a:off x="1171074" y="360947"/>
                            <a:ext cx="45719" cy="4572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 name="Straight Arrow Connector 17"/>
                        <wps:cNvCnPr/>
                        <wps:spPr>
                          <a:xfrm flipH="1" flipV="1">
                            <a:off x="649706" y="778042"/>
                            <a:ext cx="569361" cy="457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 name="Straight Arrow Connector 18"/>
                        <wps:cNvCnPr/>
                        <wps:spPr>
                          <a:xfrm flipH="1">
                            <a:off x="1171074" y="826169"/>
                            <a:ext cx="45719" cy="46522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 name="Text Box 20"/>
                        <wps:cNvSpPr txBox="1"/>
                        <wps:spPr>
                          <a:xfrm>
                            <a:off x="898358" y="184484"/>
                            <a:ext cx="890336" cy="160421"/>
                          </a:xfrm>
                          <a:prstGeom prst="rect">
                            <a:avLst/>
                          </a:prstGeom>
                          <a:solidFill>
                            <a:schemeClr val="lt1"/>
                          </a:solidFill>
                          <a:ln w="6350">
                            <a:noFill/>
                          </a:ln>
                        </wps:spPr>
                        <wps:txbx>
                          <w:txbxContent>
                            <w:p w14:paraId="39C95116" w14:textId="77777777" w:rsidR="00784A15" w:rsidRPr="00E83874" w:rsidRDefault="00784A15" w:rsidP="00784A15">
                              <w:pPr>
                                <w:rPr>
                                  <w:sz w:val="16"/>
                                  <w:szCs w:val="16"/>
                                </w:rPr>
                              </w:pPr>
                              <w:r w:rsidRPr="00E83874">
                                <w:rPr>
                                  <w:sz w:val="16"/>
                                  <w:szCs w:val="16"/>
                                </w:rPr>
                                <w:t xml:space="preserve">DL-PRS resource ID </w:t>
                              </w:r>
                              <w:r>
                                <w:rPr>
                                  <w:sz w:val="16"/>
                                  <w:szCs w:val="16"/>
                                </w:rPr>
                                <w:t>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1" name="Text Box 21"/>
                        <wps:cNvSpPr txBox="1"/>
                        <wps:spPr>
                          <a:xfrm>
                            <a:off x="0" y="577516"/>
                            <a:ext cx="890336" cy="160421"/>
                          </a:xfrm>
                          <a:prstGeom prst="rect">
                            <a:avLst/>
                          </a:prstGeom>
                          <a:solidFill>
                            <a:schemeClr val="lt1"/>
                          </a:solidFill>
                          <a:ln w="6350">
                            <a:noFill/>
                          </a:ln>
                        </wps:spPr>
                        <wps:txbx>
                          <w:txbxContent>
                            <w:p w14:paraId="434653FC" w14:textId="77777777" w:rsidR="00784A15" w:rsidRPr="00E83874" w:rsidRDefault="00784A15" w:rsidP="00784A15">
                              <w:pPr>
                                <w:rPr>
                                  <w:sz w:val="16"/>
                                  <w:szCs w:val="16"/>
                                </w:rPr>
                              </w:pPr>
                              <w:r w:rsidRPr="00E83874">
                                <w:rPr>
                                  <w:sz w:val="16"/>
                                  <w:szCs w:val="16"/>
                                </w:rPr>
                                <w:t xml:space="preserve">DL-PRS resource ID </w:t>
                              </w:r>
                              <w:r>
                                <w:rPr>
                                  <w:sz w:val="16"/>
                                  <w:szCs w:val="16"/>
                                </w:rPr>
                                <w:t>3</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3" name="Text Box 23"/>
                        <wps:cNvSpPr txBox="1"/>
                        <wps:spPr>
                          <a:xfrm>
                            <a:off x="1234485" y="826992"/>
                            <a:ext cx="331989" cy="214821"/>
                          </a:xfrm>
                          <a:prstGeom prst="rect">
                            <a:avLst/>
                          </a:prstGeom>
                          <a:noFill/>
                          <a:ln w="6350">
                            <a:noFill/>
                          </a:ln>
                        </wps:spPr>
                        <wps:txbx>
                          <w:txbxContent>
                            <w:p w14:paraId="28C3ED3A" w14:textId="00DDC2CB" w:rsidR="00784A15" w:rsidRPr="00784A15" w:rsidRDefault="00784A15" w:rsidP="00784A15">
                              <w:pPr>
                                <w:rPr>
                                  <w:b/>
                                  <w:sz w:val="20"/>
                                  <w:szCs w:val="20"/>
                                </w:rPr>
                              </w:pPr>
                              <w:proofErr w:type="spellStart"/>
                              <w:r>
                                <w:rPr>
                                  <w:b/>
                                  <w:sz w:val="20"/>
                                  <w:szCs w:val="20"/>
                                </w:rPr>
                                <w:t>gNB</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6" name="Text Box 26"/>
                        <wps:cNvSpPr txBox="1"/>
                        <wps:spPr>
                          <a:xfrm>
                            <a:off x="705853" y="1708484"/>
                            <a:ext cx="1082842" cy="168442"/>
                          </a:xfrm>
                          <a:prstGeom prst="rect">
                            <a:avLst/>
                          </a:prstGeom>
                          <a:solidFill>
                            <a:schemeClr val="lt1"/>
                          </a:solidFill>
                          <a:ln w="6350">
                            <a:noFill/>
                          </a:ln>
                        </wps:spPr>
                        <wps:txbx>
                          <w:txbxContent>
                            <w:p w14:paraId="1D028DB4" w14:textId="77777777" w:rsidR="00784A15" w:rsidRPr="00784A15" w:rsidRDefault="00784A15" w:rsidP="00784A15">
                              <w:pPr>
                                <w:rPr>
                                  <w:b/>
                                  <w:color w:val="FF0000"/>
                                  <w:sz w:val="16"/>
                                  <w:szCs w:val="16"/>
                                  <w:lang w:val="en-US"/>
                                </w:rPr>
                              </w:pPr>
                              <w:r w:rsidRPr="00784A15">
                                <w:rPr>
                                  <w:b/>
                                  <w:color w:val="FF0000"/>
                                  <w:sz w:val="16"/>
                                  <w:szCs w:val="16"/>
                                  <w:lang w:val="en-US"/>
                                </w:rPr>
                                <w:t>DL-PRS resource set ID 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5B3E136D" id="Group 65" o:spid="_x0000_s1026" style="position:absolute;left:0;text-align:left;margin-left:0;margin-top:12.5pt;width:166.05pt;height:147.75pt;z-index:251659264" coordsize="21092,1876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jGx5rQYAADQwAAAOAAAAZHJzL2Uyb0RvYy54bWzsWtly2zYUfe9M/4HD90YESXHRRM44ztLO&#13;&#10;ZJJMnTbPMEVKnFIEC8KWnK/vwUKI2mzFmaROwheJCxbi4txzF9ynz9bLyrnJeVuyeuqSJ57r5HXG&#13;&#10;ZmU9n7p/fXj1W+I6raD1jFaszqfubd66z85+/eXpqpnkPluwapZzB4PU7WTVTN2FEM1kNGqzRb6k&#13;&#10;7RPW5DVeFowvqcAtn49mnK4w+rIa+Z4XjVaMzxrOsrxt8fSFfumeqfGLIs/Eu6Joc+FUUxffJtQv&#13;&#10;V79X8nd09pRO5pw2izIzn0Ef8BVLWtaY1A71ggrqXPNyb6hlmXHWskI8ydhyxIqizHK1BqyGeDur&#13;&#10;ec3ZdaPWMp+s5o0VE0S7I6cHD5u9vXnPnXI2daOx69R0iT1S0zq4h3BWzXyCNq95c9m85+bBXN/J&#13;&#10;9a4LvpT/WImzVmK9tWLN18LJ8NAnXpIEGD7DO5LEUeirsekkW2B39vpli5ebnqkfRJueqR/Jrxp1&#13;&#10;E4/k99nPWTUAUbuRU/tlcrpc0CZX4m+lDIyc/LCT07sbWjm4VVJRTayM2kkLcR0QUBCGqYcF7UuJ&#13;&#10;QC5BAIwqKUWRF4yTrbXSScNb8TpnS0deTN28qsqmlV9IJ/TmTSu0ZLpW8nHNXpVVhed0UtXOCuL3&#13;&#10;Y89TPVpWlTP5Vr5s+fzqouIOVoTt8557Y6UakPNWMzn0C9oudLsZrswXVjU2RYpfL1tdidsq1xP/&#13;&#10;mReAmESCnlkqd26no1mW16Lb16pGa9mtwKfZjuRQx0oQM71pK7vlSultR7PWu2a0PdSsrBa287Ks&#13;&#10;GT808+wfO7Nu361er1ku/4rNboEYzjTltE32qoT03tBWvKccHIOdBm+Kd/gpKoatYebKdRaMfzr0&#13;&#10;XLYHpPHWdVbgrKnb/ntNee461R81wJ6SMJQkp27CcezjhvffXPXf1NfLC4btJmDoJlOXsr2ousuC&#13;&#10;s+VH0Ou5nBWvaJ1h7qmbCd7dXAjNpSDoLD8/V81AbA0Vb+rLJpODS6lK3HxYf6S8MdAV4Ia3rFOw&#13;&#10;PfjqtrJnzc6vBStKhe2NXI28oeySor6B1ltyVEpvqPFEnSdBnEY+xAylDxPiR4GELaBqWC6KxmEC&#13;&#10;+UrFj5I0Ip3udeTaafSpej9o4qQdNBGA+hE1EcZTuylKE5XZkAwAA32/9U0SPyDa+vqhd0AP4zC2&#13;&#10;epiQjuQHPewM+GARB4to/GAEdj09VK7qyXoYpIEX+NogxoEf+nsGcVBEGeQMrungmvayG52/bPTM&#13;&#10;KCLMlNHES8FpOV8I54LVNVIfjDvahpkOF7UJ4bs4TYfRToE48u/OVzeRPPGDsVRM6bQSXCFq3HJa&#13;&#10;Y58kqYnp4cBKfdXh5xFjWZX1HZHqCR7rwRBQx46dnT4cO94RAnYdHxQ/dp0foKRi3XUu7o4fpUjl&#13;&#10;5n27QIdgyzWvH0KTIuoT0PS7CisP44qkSNwpXCV+RKJ0G1cJSaIE3yCDoXgcpPE9SZABV71UymPG&#13;&#10;VXAXrlREfAKudlkKmURiHPokCEm6S1JpECWYWEXWgFLQqd1AUvcnuR4zmGwO9hBJ9TOyR0yeTL8Y&#13;&#10;Q6fyZJqPiBf6seq9Sc7EEUkjExTGfpoCbYOdQ3b2pDzpY4aQzehZCJ1zzlZ936mf5rsfSMT3Y9+k&#13;&#10;+Q5ZtjCNA5n6l2SUeGh4J45a48tZV077P0fy/DL/TieCltXLeuaI2wbHOIKXtJ5XuZnnxBT94GYZ&#13;&#10;f8uetn2VUyRptHbcrD349XNbR+CnXPc7nC0SEw+MJp34IPJS7aRvyA3cR1KNSEODAyatYTwhbvjB&#13;&#10;XH+YufswqaK8Exy145iMwIPmBDSOE1jcbf9/HMFnQ0QrWVLDc4DkTwxJm2U8bqX7qcd7abLn+JEe&#13;&#10;OR601z1yjMbSsg9I/HmRKM/SNTl+kOe2z9nawSMgwpChPHxyxBrPZerDPD9SBJKkKIcBskFxJAnD&#13;&#10;ZCfkSFIvsEUvERjyHuRxpPrUMfsR53CrhENVVm2KLzY1FFutdLFIFKAMRGqMLSNBTvqAHynWV2uz&#13;&#10;4v+j7AE7o0secKHLHXChSx3kpj20zEH8dEUOANoexi2WzQHrqRiH5AHvcRyPdcS8cTq/S3irEjkr&#13;&#10;iwHl33Epj28zkRsm7+cfP4fJcUoC/kYqAViHD5GmO95sEJA0MRGWT8LkS6ncEnFXz/c5FK0wbDP4&#13;&#10;A4a/Zwzb9MEGw/10wedgOPbGyRg6Ib2R2Ev23BFU7/qJPAmUIRmJ4LAoDNka3L261EfhjyiwW7Ue&#13;&#10;wP51wI7DSVWajmPKrdr3/r06wtwU+5/9BwAA//8DAFBLAwQUAAYACAAAACEAuvmQqeEAAAAMAQAA&#13;&#10;DwAAAGRycy9kb3ducmV2LnhtbEyPy2rDMBBF94X+g5hAd438wKU4lkNIH6tQaFIo2U2siW1iScZS&#13;&#10;bOfvO121m3lwmTv3FOvZdGKkwbfOKoiXEQiyldOtrRV8Hd4en0H4gFZj5ywpuJGHdXl/V2Cu3WQ/&#13;&#10;adyHWrCJ9TkqaELocyl91ZBBv3Q9WdbObjAYeB1qqQec2Nx0MomiJ2mwtfyhwZ62DVWX/dUoeJ9w&#13;&#10;2qTx67i7nLe34yH7+N7FpNTDYn5ZcdmsQASaw98F/DJwfig52MldrfaiU8A0QUGScWc1TZMYxImH&#13;&#10;JMpAloX8D1H+AAAA//8DAFBLAQItABQABgAIAAAAIQC2gziS/gAAAOEBAAATAAAAAAAAAAAAAAAA&#13;&#10;AAAAAABbQ29udGVudF9UeXBlc10ueG1sUEsBAi0AFAAGAAgAAAAhADj9If/WAAAAlAEAAAsAAAAA&#13;&#10;AAAAAAAAAAAALwEAAF9yZWxzLy5yZWxzUEsBAi0AFAAGAAgAAAAhAOuMbHmtBgAANDAAAA4AAAAA&#13;&#10;AAAAAAAAAAAALgIAAGRycy9lMm9Eb2MueG1sUEsBAi0AFAAGAAgAAAAhALr5kKnhAAAADAEAAA8A&#13;&#10;AAAAAAAAAAAAAAAABwkAAGRycy9kb3ducmV2LnhtbFBLBQYAAAAABAAEAPMAAAAVCgAAAAA=&#13;&#10;">
                <v:oval id="Oval 24" o:spid="_x0000_s1027" style="position:absolute;left:3449;width:17643;height:1660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kvb3yQAAAOAAAAAPAAAAZHJzL2Rvd25yZXYueG1sRI9Ba8JA&#13;&#10;EIXvQv/DMoXe6sYQtCRZRVpSKtRDo+J1yI5JaHY2ZLea+uu7QsHLg8fwvjcvX42mE2caXGtZwWwa&#13;&#10;gSCurG65VrDfFc8vIJxH1thZJgW/5GC1fJjkmGp74S86l74WAcIuRQWN930qpasaMuimticOt5Md&#13;&#10;DPpgh1rqAS8BbjoZR9FcGmw5NDTY02tD1Xf5Y8Ib+1lU0GZ7LTbxZ7I4Hux68Z4o9fQ4vmVB1hkI&#13;&#10;T6O/J/4RH1pBnMBtUKCAXP4BAAD//wMAUEsBAi0AFAAGAAgAAAAhANvh9svuAAAAhQEAABMAAAAA&#13;&#10;AAAAAAAAAAAAAAAAAFtDb250ZW50X1R5cGVzXS54bWxQSwECLQAUAAYACAAAACEAWvQsW78AAAAV&#13;&#10;AQAACwAAAAAAAAAAAAAAAAAfAQAAX3JlbHMvLnJlbHNQSwECLQAUAAYACAAAACEAVZL298kAAADg&#13;&#10;AAAADwAAAAAAAAAAAAAAAAAHAgAAZHJzL2Rvd25yZXYueG1sUEsFBgAAAAADAAMAtwAAAP0CAAAA&#13;&#10;AA==&#13;&#10;" filled="f" strokecolor="#00b050" strokeweight="1pt">
                  <v:stroke dashstyle="dash" joinstyle="miter"/>
                </v:oval>
                <v:oval id="Oval 5" o:spid="_x0000_s1028" style="position:absolute;left:13796;top:4812;width:6655;height:689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hjJXyAAAAN8AAAAPAAAAZHJzL2Rvd25yZXYueG1sRI9fS8NA&#13;&#10;EMTfBb/DsUJfit202CJpr8U/SIovpVV8XnNrEszthbtrE/30PaHgy8AwzG+Y1WawrTqxD40TDdNJ&#13;&#10;BoqldKaRSsP728vtPagQSQy1TljDDwfYrK+vVpQb18ueT4dYqQSRkJOGOsYuRwxlzZbCxHUsKfty&#13;&#10;3lJM1ldoPPUJblucZdkCLTWSFmrq+Knm8vtwtBow6wucYt+9+o+73eNncdz9FmOtRzfD8zLJwxJU&#13;&#10;5CH+Ny6IrdEwh78/6Qvg+gwAAP//AwBQSwECLQAUAAYACAAAACEA2+H2y+4AAACFAQAAEwAAAAAA&#13;&#10;AAAAAAAAAAAAAAAAW0NvbnRlbnRfVHlwZXNdLnhtbFBLAQItABQABgAIAAAAIQBa9CxbvwAAABUB&#13;&#10;AAALAAAAAAAAAAAAAAAAAB8BAABfcmVscy8ucmVsc1BLAQItABQABgAIAAAAIQCdhjJXyAAAAN8A&#13;&#10;AAAPAAAAAAAAAAAAAAAAAAcCAABkcnMvZG93bnJldi54bWxQSwUGAAAAAAMAAwC3AAAA/AIAAAAA&#13;&#10;" fillcolor="white [3201]" strokecolor="#70ad47 [3209]" strokeweight="1pt">
                  <v:stroke joinstyle="miter"/>
                </v:oval>
                <v:oval id="Oval 6" o:spid="_x0000_s1029" style="position:absolute;left:8823;top:240;width:6657;height:689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VKwgyAAAAN8AAAAPAAAAZHJzL2Rvd25yZXYueG1sRI9fa8JA&#13;&#10;EMTfC/0OxxZ8KXVjEZHoKf1DifRF1NLnbW5Ngrm9cHea2E/fKxT6MjAM8xtmuR5sqy7sQ+NEw2Sc&#13;&#10;gWIpnWmk0vBxeHuYgwqRxFDrhDVcOcB6dXuzpNy4XnZ82cdKJYiEnDTUMXY5YihrthTGrmNJ2dF5&#13;&#10;SzFZX6Hx1Ce4bfExy2ZoqZG0UFPHLzWXp/3ZasCsL3CCfffuP6fb56/ivP0u7rUe3Q2viyRPC1CR&#13;&#10;h/jf+ENsjIYZ/P5JXwBXPwAAAP//AwBQSwECLQAUAAYACAAAACEA2+H2y+4AAACFAQAAEwAAAAAA&#13;&#10;AAAAAAAAAAAAAAAAW0NvbnRlbnRfVHlwZXNdLnhtbFBLAQItABQABgAIAAAAIQBa9CxbvwAAABUB&#13;&#10;AAALAAAAAAAAAAAAAAAAAB8BAABfcmVscy8ucmVsc1BLAQItABQABgAIAAAAIQBtVKwgyAAAAN8A&#13;&#10;AAAPAAAAAAAAAAAAAAAAAAcCAABkcnMvZG93bnJldi54bWxQSwUGAAAAAAMAAwC3AAAA/AIAAAAA&#13;&#10;" fillcolor="white [3201]" strokecolor="#70ad47 [3209]" strokeweight="1pt">
                  <v:stroke joinstyle="miter"/>
                </v:oval>
                <v:oval id="Oval 8" o:spid="_x0000_s1030" style="position:absolute;left:3930;top:4732;width:6657;height:689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h53JyAAAAN8AAAAPAAAAZHJzL2Rvd25yZXYueG1sRI9NS8NA&#13;&#10;EIbvgv9hGcGL2ElFRNJuix9IxEtplZ6n2TEJZmfD7raJ/nrnIHgZeBneZ+ZZriffmxPH1AWxMJ8V&#13;&#10;YFjq4DppLHy8v1zfg0mZxFEfhC18c4L16vxsSaULo2z5tMuNUYikkiy0OQ8lYqpb9pRmYWDR3WeI&#13;&#10;nrLG2KCLNCrc93hTFHfoqRO90NLATy3XX7ujt4DFWOEcx+Et7m83j4fquPmprqy9vJieFzoeFmAy&#13;&#10;T/m/8Yd4dRb0YfVRF8DVLwAAAP//AwBQSwECLQAUAAYACAAAACEA2+H2y+4AAACFAQAAEwAAAAAA&#13;&#10;AAAAAAAAAAAAAAAAW0NvbnRlbnRfVHlwZXNdLnhtbFBLAQItABQABgAIAAAAIQBa9CxbvwAAABUB&#13;&#10;AAALAAAAAAAAAAAAAAAAAB8BAABfcmVscy8ucmVsc1BLAQItABQABgAIAAAAIQBzh53JyAAAAN8A&#13;&#10;AAAPAAAAAAAAAAAAAAAAAAcCAABkcnMvZG93bnJldi54bWxQSwUGAAAAAAMAAwC3AAAA/AIAAAAA&#13;&#10;" fillcolor="white [3201]" strokecolor="#70ad47 [3209]" strokeweight="1pt">
                  <v:stroke joinstyle="miter"/>
                </v:oval>
                <v:line id="Straight Connector 11" o:spid="_x0000_s1031" style="position:absolute;flip:y;visibility:visible;mso-wrap-style:square" from="12352,1524" to="19571,818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KHiHyQAAAOAAAAAPAAAAZHJzL2Rvd25yZXYueG1sRI9Na8JA&#13;&#10;EIbvBf/DMkJvdZOCojGbILaCUFqoHwdvY3ZMotnZkN1q+u9dodDLMMPL+wxPmvemEVfqXG1ZQTyK&#13;&#10;QBAXVtdcKthtVy9TEM4ja2wsk4JfcpBng6cUE21v/E3XjS9FgLBLUEHlfZtI6YqKDLqRbYlDdrKd&#13;&#10;QR/OrpS6w1uAm0a+RtFEGqw5fKiwpWVFxWXzYxSs9OeRpzP3ddjbevKxPrf79/FYqedh/zYPYzEH&#13;&#10;4an3/40/xFoHhxgeQmEBmd0BAAD//wMAUEsBAi0AFAAGAAgAAAAhANvh9svuAAAAhQEAABMAAAAA&#13;&#10;AAAAAAAAAAAAAAAAAFtDb250ZW50X1R5cGVzXS54bWxQSwECLQAUAAYACAAAACEAWvQsW78AAAAV&#13;&#10;AQAACwAAAAAAAAAAAAAAAAAfAQAAX3JlbHMvLnJlbHNQSwECLQAUAAYACAAAACEALCh4h8kAAADg&#13;&#10;AAAADwAAAAAAAAAAAAAAAAAHAgAAZHJzL2Rvd25yZXYueG1sUEsFBgAAAAADAAMAtwAAAP0CAAAA&#13;&#10;AA==&#13;&#10;" strokecolor="#4472c4 [3204]" strokeweight=".5pt">
                  <v:stroke joinstyle="miter"/>
                </v:line>
                <v:line id="Straight Connector 12" o:spid="_x0000_s1032" style="position:absolute;flip:x y;visibility:visible;mso-wrap-style:square" from="12192,8261" to="20378,1580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2czYyAAAAOAAAAAPAAAAZHJzL2Rvd25yZXYueG1sRI9Na8JA&#13;&#10;EIbvBf/DMgUvRXcVDCG6SrEIevBQP+5DdpqEZmfj7tbE/vpuodDLMMPL+wzPajPYVtzJh8axhtlU&#13;&#10;gSAunWm40nA57yY5iBCRDbaOScODAmzWo6cVFsb1/E73U6xEgnAoUEMdY1dIGcqaLIap64hT9uG8&#13;&#10;xZhOX0njsU9w28q5Upm02HD6UGNH25rKz9OX1XCg70Xzcp0d80r1bpffbj5Tmdbj5+FtmcbrEkSk&#13;&#10;If43/hB7kxzm8CuUFpDrHwAAAP//AwBQSwECLQAUAAYACAAAACEA2+H2y+4AAACFAQAAEwAAAAAA&#13;&#10;AAAAAAAAAAAAAAAAW0NvbnRlbnRfVHlwZXNdLnhtbFBLAQItABQABgAIAAAAIQBa9CxbvwAAABUB&#13;&#10;AAALAAAAAAAAAAAAAAAAAB8BAABfcmVscy8ucmVsc1BLAQItABQABgAIAAAAIQBm2czYyAAAAOAA&#13;&#10;AAAPAAAAAAAAAAAAAAAAAAcCAABkcnMvZG93bnJldi54bWxQSwUGAAAAAAMAAwC3AAAA/AIAAAAA&#13;&#10;" strokecolor="#4472c4 [3204]" strokeweight=".5pt">
                  <v:stroke joinstyle="miter"/>
                </v:line>
                <v:line id="Straight Connector 13" o:spid="_x0000_s1033" style="position:absolute;flip:y;visibility:visible;mso-wrap-style:square" from="4251,8341" to="12187,1532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tkNryQAAAOAAAAAPAAAAZHJzL2Rvd25yZXYueG1sRI/BasJA&#13;&#10;EIbvQt9hmYI33dSi2OgqpTYgiEJtPXgbs9MkbXY27K4xvn23IHgZZvj5v+GbLztTi5acrywreBom&#13;&#10;IIhzqysuFHx9ZoMpCB+QNdaWScGVPCwXD705ptpe+IPafShEhLBPUUEZQpNK6fOSDPqhbYhj9m2d&#13;&#10;wRBPV0jt8BLhppajJJlIgxXHDyU29FZS/rs/GwWZ3p54+uJ3x4OtJpv1T3N4H4+V6j92q1kcrzMQ&#13;&#10;gbpwb9wQax0dnuFfKC4gF38AAAD//wMAUEsBAi0AFAAGAAgAAAAhANvh9svuAAAAhQEAABMAAAAA&#13;&#10;AAAAAAAAAAAAAAAAAFtDb250ZW50X1R5cGVzXS54bWxQSwECLQAUAAYACAAAACEAWvQsW78AAAAV&#13;&#10;AQAACwAAAAAAAAAAAAAAAAAfAQAAX3JlbHMvLnJlbHNQSwECLQAUAAYACAAAACEAs7ZDa8kAAADg&#13;&#10;AAAADwAAAAAAAAAAAAAAAAAHAgAAZHJzL2Rvd25yZXYueG1sUEsFBgAAAAADAAMAtwAAAP0CAAAA&#13;&#10;AA==&#13;&#10;" strokecolor="#4472c4 [3204]" strokeweight=".5pt">
                  <v:stroke joinstyle="miter"/>
                </v:line>
                <v:line id="Straight Connector 14" o:spid="_x0000_s1034" style="position:absolute;visibility:visible;mso-wrap-style:square" from="4572,1042" to="12191,834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xTxjxwAAAOAAAAAPAAAAZHJzL2Rvd25yZXYueG1sRI/BasJA&#13;&#10;EIbvgu+wjOBNN2qxJbqKKEpPhWp78DZkx2w0Oxuza5K+fbdQ8DLM8PN/w7dcd7YUDdW+cKxgMk5A&#13;&#10;EGdOF5wr+DrtR28gfEDWWDomBT/kYb3q95aYatfyJzXHkIsIYZ+iAhNClUrpM0MW/dhVxDG7uNpi&#13;&#10;iGedS11jG+G2lNMkmUuLBccPBivaGspux4dVcMdsT/b8fWiS1jSz+aX6eL2elRoOut0ijs0CRKAu&#13;&#10;PBv/iHcdHV7gTyguIFe/AAAA//8DAFBLAQItABQABgAIAAAAIQDb4fbL7gAAAIUBAAATAAAAAAAA&#13;&#10;AAAAAAAAAAAAAABbQ29udGVudF9UeXBlc10ueG1sUEsBAi0AFAAGAAgAAAAhAFr0LFu/AAAAFQEA&#13;&#10;AAsAAAAAAAAAAAAAAAAAHwEAAF9yZWxzLy5yZWxzUEsBAi0AFAAGAAgAAAAhAKLFPGPHAAAA4AAA&#13;&#10;AA8AAAAAAAAAAAAAAAAABwIAAGRycy9kb3ducmV2LnhtbFBLBQYAAAAAAwADALcAAAD7AgAAAAA=&#13;&#10;" strokecolor="#4472c4 [3204]" strokeweight=".5pt">
                  <v:stroke joinstyle="miter"/>
                </v:line>
                <v:shapetype id="_x0000_t32" coordsize="21600,21600" o:spt="32" o:oned="t" path="m,l21600,21600e" filled="f">
                  <v:path arrowok="t" fillok="f" o:connecttype="none"/>
                  <o:lock v:ext="edit" shapetype="t"/>
                </v:shapetype>
                <v:shape id="Straight Arrow Connector 15" o:spid="_x0000_s1035" type="#_x0000_t32" style="position:absolute;left:12272;top:8261;width:4973;height:8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TWJSxgAAAOAAAAAPAAAAZHJzL2Rvd25yZXYueG1sRI9BS8NA&#13;&#10;EIXvgv9hGcFLsZuWVjTttogiejVW8Thkx2xodjZkxzb9944g9DK84fG+x1tvx9iZAw25TexgNi3A&#13;&#10;ENfJt9w42L0/39yByYLssUtMDk6UYbu5vFhj6dOR3+hQSWMUwrlEB0GkL63NdaCIeZp6YvW+0xBR&#13;&#10;9B0a6wc8Kjx2dl4UtzZiy9oQsKfHQPW++onaS7v5pFpO7hf7F/z4+gxyWszEueur8Wml52EFRmiU&#13;&#10;c+If8ep1wxL+BqkAu/kFAAD//wMAUEsBAi0AFAAGAAgAAAAhANvh9svuAAAAhQEAABMAAAAAAAAA&#13;&#10;AAAAAAAAAAAAAFtDb250ZW50X1R5cGVzXS54bWxQSwECLQAUAAYACAAAACEAWvQsW78AAAAVAQAA&#13;&#10;CwAAAAAAAAAAAAAAAAAfAQAAX3JlbHMvLnJlbHNQSwECLQAUAAYACAAAACEAlU1iUsYAAADgAAAA&#13;&#10;DwAAAAAAAAAAAAAAAAAHAgAAZHJzL2Rvd25yZXYueG1sUEsFBgAAAAADAAMAtwAAAPoCAAAAAA==&#13;&#10;" strokecolor="#4472c4 [3204]" strokeweight=".5pt">
                  <v:stroke endarrow="block" joinstyle="miter"/>
                </v:shape>
                <v:shape id="Straight Arrow Connector 16" o:spid="_x0000_s1036" type="#_x0000_t32" style="position:absolute;left:11710;top:3609;width:457;height:4572;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UKY5xwAAAOAAAAAPAAAAZHJzL2Rvd25yZXYueG1sRI/RasJA&#13;&#10;EEXfhf7DMoW+mY1Sg0RXUUtJX8RW/YAhO01Cs7Nhd6Px77uC4Msww+We4SzXg2nFhZxvLCuYJCkI&#13;&#10;4tLqhisF59PneA7CB2SNrWVScCMP69XLaIm5tlf+ocsxVCJC2OeooA6hy6X0ZU0GfWI74pj9Wmcw&#13;&#10;xNNVUju8Rrhp5TRNM2mw4fihxo52NZV/x94o6Ivs3G1n7nT4Lt73h32xm/fuptTb6/CxiGOzABFo&#13;&#10;CM/GA/Glo0MGd6G4gFz9AwAA//8DAFBLAQItABQABgAIAAAAIQDb4fbL7gAAAIUBAAATAAAAAAAA&#13;&#10;AAAAAAAAAAAAAABbQ29udGVudF9UeXBlc10ueG1sUEsBAi0AFAAGAAgAAAAhAFr0LFu/AAAAFQEA&#13;&#10;AAsAAAAAAAAAAAAAAAAAHwEAAF9yZWxzLy5yZWxzUEsBAi0AFAAGAAgAAAAhAAdQpjnHAAAA4AAA&#13;&#10;AA8AAAAAAAAAAAAAAAAABwIAAGRycy9kb3ducmV2LnhtbFBLBQYAAAAAAwADALcAAAD7AgAAAAA=&#13;&#10;" strokecolor="#4472c4 [3204]" strokeweight=".5pt">
                  <v:stroke endarrow="block" joinstyle="miter"/>
                </v:shape>
                <v:shape id="Straight Arrow Connector 17" o:spid="_x0000_s1037" type="#_x0000_t32" style="position:absolute;left:6497;top:7780;width:5693;height:457;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HAOixwAAAOAAAAAPAAAAZHJzL2Rvd25yZXYueG1sRI/RasJA&#13;&#10;EEXfC/7DMkLf6qZSNURXaRWJL6JVP2DITpPQ7GzY3Wj8e7dQ8GWY4XLPcBar3jTiSs7XlhW8jxIQ&#13;&#10;xIXVNZcKLuftWwrCB2SNjWVScCcPq+XgZYGZtjf+pusplCJC2GeooAqhzaT0RUUG/ci2xDH7sc5g&#13;&#10;iKcrpXZ4i3DTyHGSTKXBmuOHCltaV1T8njqjoMunl/Zr4s6HY/6xP+zzddq5u1Kvw34zj+NzDiJQ&#13;&#10;H56Nf8ROR4cZ/AnFBeTyAQAA//8DAFBLAQItABQABgAIAAAAIQDb4fbL7gAAAIUBAAATAAAAAAAA&#13;&#10;AAAAAAAAAAAAAABbQ29udGVudF9UeXBlc10ueG1sUEsBAi0AFAAGAAgAAAAhAFr0LFu/AAAAFQEA&#13;&#10;AAsAAAAAAAAAAAAAAAAAHwEAAF9yZWxzLy5yZWxzUEsBAi0AFAAGAAgAAAAhAGgcA6LHAAAA4AAA&#13;&#10;AA8AAAAAAAAAAAAAAAAABwIAAGRycy9kb3ducmV2LnhtbFBLBQYAAAAAAwADALcAAAD7AgAAAAA=&#13;&#10;" strokecolor="#4472c4 [3204]" strokeweight=".5pt">
                  <v:stroke endarrow="block" joinstyle="miter"/>
                </v:shape>
                <v:shape id="Straight Arrow Connector 18" o:spid="_x0000_s1038" type="#_x0000_t32" style="position:absolute;left:11710;top:8261;width:457;height:4652;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9miKyQAAAOAAAAAPAAAAZHJzL2Rvd25yZXYueG1sRI9PS8NA&#13;&#10;EMXvgt9hGcGLtBv/tEjabdEEwattofU2ZKfZaHY2Ztc0+umdQ8HLYx6P+c285Xr0rRqoj01gA7fT&#13;&#10;DBRxFWzDtYHd9mXyCComZIttYDLwQxHWq8uLJeY2nPiNhk2qlUA45mjApdTlWsfKkcc4DR2xZMfQ&#13;&#10;e0xi+1rbHk8C962+y7K59tiwXHDYUeGo+tx8ewPvx5kdnouyqdyhuN/fPPx+fRxKY66vxnIh8rQA&#13;&#10;lWhM/xtnxKuVDvKxFJIB9OoPAAD//wMAUEsBAi0AFAAGAAgAAAAhANvh9svuAAAAhQEAABMAAAAA&#13;&#10;AAAAAAAAAAAAAAAAAFtDb250ZW50X1R5cGVzXS54bWxQSwECLQAUAAYACAAAACEAWvQsW78AAAAV&#13;&#10;AQAACwAAAAAAAAAAAAAAAAAfAQAAX3JlbHMvLnJlbHNQSwECLQAUAAYACAAAACEAQPZoiskAAADg&#13;&#10;AAAADwAAAAAAAAAAAAAAAAAHAgAAZHJzL2Rvd25yZXYueG1sUEsFBgAAAAADAAMAtwAAAP0CAAAA&#13;&#10;AA==&#13;&#10;" strokecolor="#4472c4 [3204]" strokeweight=".5pt">
                  <v:stroke endarrow="block" joinstyle="miter"/>
                </v:shape>
                <v:shapetype id="_x0000_t202" coordsize="21600,21600" o:spt="202" path="m,l,21600r21600,l21600,xe">
                  <v:stroke joinstyle="miter"/>
                  <v:path gradientshapeok="t" o:connecttype="rect"/>
                </v:shapetype>
                <v:shape id="Text Box 20" o:spid="_x0000_s1039" type="#_x0000_t202" style="position:absolute;left:8983;top:1844;width:8903;height:160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uwh2ygAAAOAAAAAPAAAAZHJzL2Rvd25yZXYueG1sRI9dawIx&#13;&#10;EEXfC/0PYYS+iGYrxcpqlH5QqNBSquLzsBk3q5vJdpPq2l/vPAh9GbgM91zObNH5Wh2pjVVgA/fD&#13;&#10;DBRxEWzFpYHN+m0wARUTssU6MBk4U4TF/PZmhrkNJ/6m4yqVSiAcczTgUmpyrWPhyGMchoZYfrvQ&#13;&#10;ekwS21LbFk8C97UeZdlYe6xYFhw29OKoOKx+vYHJ+eGzvx0/bvf11/LZ/ZU//HFAY+563etUztMU&#13;&#10;VKIu/TeuiHdrYCQKIiQyoOcXAAAA//8DAFBLAQItABQABgAIAAAAIQDb4fbL7gAAAIUBAAATAAAA&#13;&#10;AAAAAAAAAAAAAAAAAABbQ29udGVudF9UeXBlc10ueG1sUEsBAi0AFAAGAAgAAAAhAFr0LFu/AAAA&#13;&#10;FQEAAAsAAAAAAAAAAAAAAAAAHwEAAF9yZWxzLy5yZWxzUEsBAi0AFAAGAAgAAAAhABK7CHbKAAAA&#13;&#10;4AAAAA8AAAAAAAAAAAAAAAAABwIAAGRycy9kb3ducmV2LnhtbFBLBQYAAAAAAwADALcAAAD+AgAA&#13;&#10;AAA=&#13;&#10;" fillcolor="white [3201]" stroked="f" strokeweight=".5pt">
                  <v:textbox inset="0,0,0,0">
                    <w:txbxContent>
                      <w:p w14:paraId="39C95116" w14:textId="77777777" w:rsidR="00784A15" w:rsidRPr="00E83874" w:rsidRDefault="00784A15" w:rsidP="00784A15">
                        <w:pPr>
                          <w:rPr>
                            <w:sz w:val="16"/>
                            <w:szCs w:val="16"/>
                          </w:rPr>
                        </w:pPr>
                        <w:r w:rsidRPr="00E83874">
                          <w:rPr>
                            <w:sz w:val="16"/>
                            <w:szCs w:val="16"/>
                          </w:rPr>
                          <w:t xml:space="preserve">DL-PRS resource ID </w:t>
                        </w:r>
                        <w:r>
                          <w:rPr>
                            <w:sz w:val="16"/>
                            <w:szCs w:val="16"/>
                          </w:rPr>
                          <w:t>2</w:t>
                        </w:r>
                      </w:p>
                    </w:txbxContent>
                  </v:textbox>
                </v:shape>
                <v:shape id="Text Box 21" o:spid="_x0000_s1040" type="#_x0000_t202" style="position:absolute;top:5775;width:8903;height:160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963tyQAAAOAAAAAPAAAAZHJzL2Rvd25yZXYueG1sRI/dagIx&#13;&#10;FITvBd8hHKE3olmlWFmNopZCC5biD14fNsfN6uZk3aS69umbgtCbgWGYb5jpvLGluFLtC8cKBv0E&#13;&#10;BHHmdMG5gv3urTcG4QOyxtIxKbiTh/ms3Zpiqt2NN3TdhlxECPsUFZgQqlRKnxmy6PuuIo7Z0dUW&#13;&#10;Q7R1LnWNtwi3pRwmyUhaLDguGKxoZSg7b7+tgvH9+bN7GL0cTuXXx9L85Bden1Gpp07zOomymIAI&#13;&#10;1IT/xgPxrhUMB/B3KJ4BOfsFAAD//wMAUEsBAi0AFAAGAAgAAAAhANvh9svuAAAAhQEAABMAAAAA&#13;&#10;AAAAAAAAAAAAAAAAAFtDb250ZW50X1R5cGVzXS54bWxQSwECLQAUAAYACAAAACEAWvQsW78AAAAV&#13;&#10;AQAACwAAAAAAAAAAAAAAAAAfAQAAX3JlbHMvLnJlbHNQSwECLQAUAAYACAAAACEAffet7ckAAADg&#13;&#10;AAAADwAAAAAAAAAAAAAAAAAHAgAAZHJzL2Rvd25yZXYueG1sUEsFBgAAAAADAAMAtwAAAP0CAAAA&#13;&#10;AA==&#13;&#10;" fillcolor="white [3201]" stroked="f" strokeweight=".5pt">
                  <v:textbox inset="0,0,0,0">
                    <w:txbxContent>
                      <w:p w14:paraId="434653FC" w14:textId="77777777" w:rsidR="00784A15" w:rsidRPr="00E83874" w:rsidRDefault="00784A15" w:rsidP="00784A15">
                        <w:pPr>
                          <w:rPr>
                            <w:sz w:val="16"/>
                            <w:szCs w:val="16"/>
                          </w:rPr>
                        </w:pPr>
                        <w:r w:rsidRPr="00E83874">
                          <w:rPr>
                            <w:sz w:val="16"/>
                            <w:szCs w:val="16"/>
                          </w:rPr>
                          <w:t xml:space="preserve">DL-PRS resource ID </w:t>
                        </w:r>
                        <w:r>
                          <w:rPr>
                            <w:sz w:val="16"/>
                            <w:szCs w:val="16"/>
                          </w:rPr>
                          <w:t>3</w:t>
                        </w:r>
                      </w:p>
                    </w:txbxContent>
                  </v:textbox>
                </v:shape>
                <v:shape id="Text Box 23" o:spid="_x0000_s1041" type="#_x0000_t202" style="position:absolute;left:12344;top:8269;width:3320;height:21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r7+cyQAAAOAAAAAPAAAAZHJzL2Rvd25yZXYueG1sRI9fa8JA&#13;&#10;EMTfC/0OxxZ8qxcVSomeUmoFH/rXKujbmluT0NxeuFtj+u17hUJfBoZhfsPMFr1rVEch1p4NjIYZ&#13;&#10;KOLC25pLA9vP1e09qCjIFhvPZOCbIizm11czzK2/8Ad1GylVgnDM0UAl0uZax6Iih3HoW+KUnXxw&#13;&#10;KMmGUtuAlwR3jR5n2Z12WHNaqLClx4qKr83ZGWj2MTwfMzl0y/JF3t/0efc0ejVmcNMvp0kepqCE&#13;&#10;evlv/CHW1sB4Ar+H0hnQ8x8AAAD//wMAUEsBAi0AFAAGAAgAAAAhANvh9svuAAAAhQEAABMAAAAA&#13;&#10;AAAAAAAAAAAAAAAAAFtDb250ZW50X1R5cGVzXS54bWxQSwECLQAUAAYACAAAACEAWvQsW78AAAAV&#13;&#10;AQAACwAAAAAAAAAAAAAAAAAfAQAAX3JlbHMvLnJlbHNQSwECLQAUAAYACAAAACEAca+/nMkAAADg&#13;&#10;AAAADwAAAAAAAAAAAAAAAAAHAgAAZHJzL2Rvd25yZXYueG1sUEsFBgAAAAADAAMAtwAAAP0CAAAA&#13;&#10;AA==&#13;&#10;" filled="f" stroked="f" strokeweight=".5pt">
                  <v:textbox inset="0,0,0,0">
                    <w:txbxContent>
                      <w:p w14:paraId="28C3ED3A" w14:textId="00DDC2CB" w:rsidR="00784A15" w:rsidRPr="00784A15" w:rsidRDefault="00784A15" w:rsidP="00784A15">
                        <w:pPr>
                          <w:rPr>
                            <w:b/>
                            <w:sz w:val="20"/>
                            <w:szCs w:val="20"/>
                          </w:rPr>
                        </w:pPr>
                        <w:proofErr w:type="spellStart"/>
                        <w:r>
                          <w:rPr>
                            <w:b/>
                            <w:sz w:val="20"/>
                            <w:szCs w:val="20"/>
                          </w:rPr>
                          <w:t>gNB</w:t>
                        </w:r>
                        <w:proofErr w:type="spellEnd"/>
                      </w:p>
                    </w:txbxContent>
                  </v:textbox>
                </v:shape>
                <v:shape id="Text Box 26" o:spid="_x0000_s1042" type="#_x0000_t202" style="position:absolute;left:7058;top:17084;width:10828;height:168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HjWZygAAAOAAAAAPAAAAZHJzL2Rvd25yZXYueG1sRI/dagIx&#13;&#10;FITvC75DOEJvimYrspXVKLaloFAp/uD1YXPcrG5OtptU1z69KRS8GRiG+YaZzFpbiTM1vnSs4Lmf&#13;&#10;gCDOnS65ULDbfvRGIHxA1lg5JgVX8jCbdh4mmGl34TWdN6EQEcI+QwUmhDqT0ueGLPq+q4ljdnCN&#13;&#10;xRBtU0jd4CXCbSUHSZJKiyXHBYM1vRnKT5sfq2B0Ha6e9unL/lh9LV/Nb/HNnydU6rHbvo+jzMcg&#13;&#10;ArXh3vhHLLSCQQp/h+IZkNMbAAAA//8DAFBLAQItABQABgAIAAAAIQDb4fbL7gAAAIUBAAATAAAA&#13;&#10;AAAAAAAAAAAAAAAAAABbQ29udGVudF9UeXBlc10ueG1sUEsBAi0AFAAGAAgAAAAhAFr0LFu/AAAA&#13;&#10;FQEAAAsAAAAAAAAAAAAAAAAAHwEAAF9yZWxzLy5yZWxzUEsBAi0AFAAGAAgAAAAhAPIeNZnKAAAA&#13;&#10;4AAAAA8AAAAAAAAAAAAAAAAABwIAAGRycy9kb3ducmV2LnhtbFBLBQYAAAAAAwADALcAAAD+AgAA&#13;&#10;AAA=&#13;&#10;" fillcolor="white [3201]" stroked="f" strokeweight=".5pt">
                  <v:textbox inset="0,0,0,0">
                    <w:txbxContent>
                      <w:p w14:paraId="1D028DB4" w14:textId="77777777" w:rsidR="00784A15" w:rsidRPr="00784A15" w:rsidRDefault="00784A15" w:rsidP="00784A15">
                        <w:pPr>
                          <w:rPr>
                            <w:b/>
                            <w:color w:val="FF0000"/>
                            <w:sz w:val="16"/>
                            <w:szCs w:val="16"/>
                            <w:lang w:val="en-US"/>
                          </w:rPr>
                        </w:pPr>
                        <w:r w:rsidRPr="00784A15">
                          <w:rPr>
                            <w:b/>
                            <w:color w:val="FF0000"/>
                            <w:sz w:val="16"/>
                            <w:szCs w:val="16"/>
                            <w:lang w:val="en-US"/>
                          </w:rPr>
                          <w:t>DL-PRS resource set ID 1</w:t>
                        </w:r>
                      </w:p>
                    </w:txbxContent>
                  </v:textbox>
                </v:shape>
              </v:group>
            </w:pict>
          </mc:Fallback>
        </mc:AlternateContent>
      </w:r>
      <w:r w:rsidRPr="00406279">
        <w:rPr>
          <w:rFonts w:ascii="Times" w:hAnsi="Times"/>
          <w:noProof/>
          <w:sz w:val="22"/>
          <w:szCs w:val="22"/>
          <w:lang w:eastAsia="x-none"/>
        </w:rPr>
        <mc:AlternateContent>
          <mc:Choice Requires="wps">
            <w:drawing>
              <wp:anchor distT="0" distB="0" distL="114300" distR="114300" simplePos="0" relativeHeight="251676672" behindDoc="0" locked="0" layoutInCell="1" allowOverlap="1" wp14:anchorId="3CA20AE6" wp14:editId="026387CE">
                <wp:simplePos x="0" y="0"/>
                <wp:positionH relativeFrom="column">
                  <wp:posOffset>3185160</wp:posOffset>
                </wp:positionH>
                <wp:positionV relativeFrom="paragraph">
                  <wp:posOffset>657225</wp:posOffset>
                </wp:positionV>
                <wp:extent cx="802005" cy="802005"/>
                <wp:effectExtent l="0" t="0" r="10795" b="10795"/>
                <wp:wrapNone/>
                <wp:docPr id="113" name="Oval 113"/>
                <wp:cNvGraphicFramePr/>
                <a:graphic xmlns:a="http://schemas.openxmlformats.org/drawingml/2006/main">
                  <a:graphicData uri="http://schemas.microsoft.com/office/word/2010/wordprocessingShape">
                    <wps:wsp>
                      <wps:cNvSpPr/>
                      <wps:spPr>
                        <a:xfrm>
                          <a:off x="0" y="0"/>
                          <a:ext cx="802005" cy="802005"/>
                        </a:xfrm>
                        <a:prstGeom prst="ellipse">
                          <a:avLst/>
                        </a:prstGeom>
                        <a:noFill/>
                        <a:ln w="12700">
                          <a:solidFill>
                            <a:srgbClr val="00B050"/>
                          </a:solidFill>
                          <a:prstDash val="dash"/>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76904F5" id="Oval 113" o:spid="_x0000_s1026" style="position:absolute;margin-left:250.8pt;margin-top:51.75pt;width:63.15pt;height:63.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51ikQIAAIEFAAAOAAAAZHJzL2Uyb0RvYy54bWysVE1v2zAMvQ/YfxB0X21n/ZpRp8hadBhQ&#10;tMXaoWdFlmJhkqhJSpzs15eSHbdbix2GXWxSfCT1KJJn51ujyUb4oMA2tDooKRGWQ6vsqqHfH64+&#10;nFISIrMt02BFQ3ci0PP5+3dnvavFDDrQrfAEg9hQ966hXYyuLorAO2FYOAAnLBoleMMiqn5VtJ71&#10;GN3oYlaWx0UPvnUeuAgBTy8HI53n+FIKHm+lDCIS3VC8W8xfn7/L9C3mZ6xeeeY6xcdrsH+4hWHK&#10;YtIp1CWLjKy9ehXKKO4hgIwHHEwBUiouMgdkU5V/sLnvmBOZCxYnuKlM4f+F5TebO09Ui29XfaTE&#10;MoOPdLthmiQdq9O7UCPo3t35UQsoJqpb6U36IwmyzRXdTRUV20g4Hp6W+EhHlHA0jTJGKZ6dnQ/x&#10;iwBDktBQobVyIXFmNdtchzig96h0bOFKaY3nrNaW9Hjx2UlZZo8AWrXJmozBr5YX2hPkgtcqP5dH&#10;+bUx92+wFPqShW7AtSgl1ojSFn+J/cA3S3GnxZD4m5BYNWQ4GzKnfhVTOsa5sPF4ioTo5CbxapNj&#10;9ZajjtXoNGKTm8h9PDmOXP+WcfLIWcHGydkoC/6tzO2PKfOA37MfOCf6S2h32CwehikKjl8prN41&#10;C/GOeRwbHDBcBfEWP1IDPg2MEiUd+F9vnSc8djNaKelxDBsafq6ZF5Torxb7/FN1eJjmNiuHRycz&#10;VPxLy/Klxa7NBeBzV7h0HM9iwke9F6UH84gbY5GyoolZjrkbyqPfKxdxWA+4c7hYLDIMZ9WxeG3v&#10;HU/BU1VT3zxsH5l3Y+tG7Pkb2I/sq/YdsMnTwmIdQarc2891HeuNc57bb9xJaZG81DPqeXPOnwAA&#10;AP//AwBQSwMEFAAGAAgAAAAhAG4Fr/7lAAAAEAEAAA8AAABkcnMvZG93bnJldi54bWxMT8tOwzAQ&#10;vCPxD9YicaN2TJu0aZyqAgWpUjnQh7i6yZJExHYUu23g61lOcFlpNI+dyVaj6dgFB986qyCaCGBo&#10;S1e1tlZw2BcPc2A+aFvpzllU8IUeVvntTabTyl3tG152oWYUYn2qFTQh9CnnvmzQaD9xPVriPtxg&#10;dCA41Lwa9JXCTcelEDE3urX0odE9PjVYfu7OhmocIlHg5vW72MjtNHk/unXyMlXq/m58XtJZL4EF&#10;HMOfA343kBFyKnZyZ1t51imYiSgmKRHicQaMFLFMFsBOCqRczIHnGf8/JP8BAAD//wMAUEsBAi0A&#10;FAAGAAgAAAAhALaDOJL+AAAA4QEAABMAAAAAAAAAAAAAAAAAAAAAAFtDb250ZW50X1R5cGVzXS54&#10;bWxQSwECLQAUAAYACAAAACEAOP0h/9YAAACUAQAACwAAAAAAAAAAAAAAAAAvAQAAX3JlbHMvLnJl&#10;bHNQSwECLQAUAAYACAAAACEA1oOdYpECAACBBQAADgAAAAAAAAAAAAAAAAAuAgAAZHJzL2Uyb0Rv&#10;Yy54bWxQSwECLQAUAAYACAAAACEAbgWv/uUAAAAQAQAADwAAAAAAAAAAAAAAAADrBAAAZHJzL2Rv&#10;d25yZXYueG1sUEsFBgAAAAAEAAQA8wAAAP0FAAAAAA==&#10;" filled="f" strokecolor="#00b050" strokeweight="1pt">
                <v:stroke dashstyle="dash" joinstyle="miter"/>
              </v:oval>
            </w:pict>
          </mc:Fallback>
        </mc:AlternateContent>
      </w:r>
      <w:r w:rsidRPr="00406279">
        <w:rPr>
          <w:rFonts w:ascii="Times" w:hAnsi="Times"/>
          <w:noProof/>
          <w:sz w:val="22"/>
          <w:szCs w:val="22"/>
          <w:lang w:eastAsia="x-none"/>
        </w:rPr>
        <mc:AlternateContent>
          <mc:Choice Requires="wps">
            <w:drawing>
              <wp:anchor distT="0" distB="0" distL="114300" distR="114300" simplePos="0" relativeHeight="251675648" behindDoc="0" locked="0" layoutInCell="1" allowOverlap="1" wp14:anchorId="41DB8A07" wp14:editId="2BEB713A">
                <wp:simplePos x="0" y="0"/>
                <wp:positionH relativeFrom="column">
                  <wp:posOffset>3810635</wp:posOffset>
                </wp:positionH>
                <wp:positionV relativeFrom="paragraph">
                  <wp:posOffset>109855</wp:posOffset>
                </wp:positionV>
                <wp:extent cx="802005" cy="802005"/>
                <wp:effectExtent l="0" t="0" r="10795" b="10795"/>
                <wp:wrapNone/>
                <wp:docPr id="112" name="Oval 112"/>
                <wp:cNvGraphicFramePr/>
                <a:graphic xmlns:a="http://schemas.openxmlformats.org/drawingml/2006/main">
                  <a:graphicData uri="http://schemas.microsoft.com/office/word/2010/wordprocessingShape">
                    <wps:wsp>
                      <wps:cNvSpPr/>
                      <wps:spPr>
                        <a:xfrm>
                          <a:off x="0" y="0"/>
                          <a:ext cx="802005" cy="802005"/>
                        </a:xfrm>
                        <a:prstGeom prst="ellipse">
                          <a:avLst/>
                        </a:prstGeom>
                        <a:noFill/>
                        <a:ln w="12700">
                          <a:solidFill>
                            <a:srgbClr val="00B050"/>
                          </a:solidFill>
                          <a:prstDash val="dash"/>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5AC1C74" id="Oval 112" o:spid="_x0000_s1026" style="position:absolute;margin-left:300.05pt;margin-top:8.65pt;width:63.15pt;height:63.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2l+kAIAAIEFAAAOAAAAZHJzL2Uyb0RvYy54bWysVE1v2zAMvQ/YfxB0X20H/ZpRp8hadBhQ&#10;tMHaoWdFlmJhkqhJSpzs14+SHbdbix2GXWxSfCT1KJIXlzujyVb4oMA2tDoqKRGWQ6vsuqHfHm8+&#10;nFMSIrMt02BFQ/ci0Mv5+3cXvavFDDrQrfAEg9hQ966hXYyuLorAO2FYOAInLBoleMMiqn5dtJ71&#10;GN3oYlaWp0UPvnUeuAgBT68HI53n+FIKHu+lDCIS3VC8W8xfn7+r9C3mF6xee+Y6xcdrsH+4hWHK&#10;YtIp1DWLjGy8ehXKKO4hgIxHHEwBUiouMgdkU5V/sHnomBOZCxYnuKlM4f+F5XfbpSeqxberZpRY&#10;ZvCR7rdMk6RjdXoXagQ9uKUftYBiorqT3qQ/kiC7XNH9VFGxi4Tj4XmJj3RCCUfTKGOU4tnZ+RA/&#10;CzAkCQ0VWisXEmdWs+1tiAP6gErHFm6U1njOam1JjxefnZVl9gigVZusyRj8enWlPUEueK3yU3mS&#10;Xxtz/wZLoa9Z6AZci1JijSht8ZfYD3yzFPdaDIm/ColVQ4azIXPqVzGlY5wLG0+nSIhObhKvNjlW&#10;bznqWI1OIza5idzHk+PI9W8ZJ4+cFWycnI2y4N/K3H6fMg/4A/uBc6K/gnaPzeJhmKLg+I3C6t2y&#10;EJfM49jggOEqiPf4kRrwaWCUKOnA/3zrPOGxm9FKSY9j2NDwY8O8oER/sdjnH6vj4zS3WTk+OZuh&#10;4l9aVi8tdmOuAJ+7wqXjeBYTPuqDKD2YJ9wYi5QVTcxyzN1QHv1BuYrDesCdw8VikWE4q47FW/vg&#10;eAqeqpr65nH3xLwbWzdiz9/BYWRfte+ATZ4WFpsIUuXefq7rWG+c89x+405Ki+SlnlHPm3P+CwAA&#10;//8DAFBLAwQUAAYACAAAACEAdVyN7OMAAAAPAQAADwAAAGRycy9kb3ducmV2LnhtbExPTUvDQBC9&#10;C/6HZQRvdjdpSCTNphQlQkEPrRWv22RMgtnZkN220V/veNLLwMz7mPeK9WwHccbJ9440RAsFAql2&#10;TU+thsNrdXcPwgdDjRkcoYYv9LAur68KkzfuQjs870Mr2IR8bjR0IYy5lL7u0Bq/cCMSYx9usibw&#10;OrWymcyFze0gY6VSaU1P/KEzIz50WH/uT5ZjHCJV4fblu9rGz0n2/uY22VOi9e3N/LjisVmBCDiH&#10;PwX8dmAhlBzs6E7UeDFoSJWKmMpAtgTBhCxOExBHPiTLFGRZyP89yh8AAAD//wMAUEsBAi0AFAAG&#10;AAgAAAAhALaDOJL+AAAA4QEAABMAAAAAAAAAAAAAAAAAAAAAAFtDb250ZW50X1R5cGVzXS54bWxQ&#10;SwECLQAUAAYACAAAACEAOP0h/9YAAACUAQAACwAAAAAAAAAAAAAAAAAvAQAAX3JlbHMvLnJlbHNQ&#10;SwECLQAUAAYACAAAACEAK29pfpACAACBBQAADgAAAAAAAAAAAAAAAAAuAgAAZHJzL2Uyb0RvYy54&#10;bWxQSwECLQAUAAYACAAAACEAdVyN7OMAAAAPAQAADwAAAAAAAAAAAAAAAADqBAAAZHJzL2Rvd25y&#10;ZXYueG1sUEsFBgAAAAAEAAQA8wAAAPoFAAAAAA==&#10;" filled="f" strokecolor="#00b050" strokeweight="1pt">
                <v:stroke dashstyle="dash" joinstyle="miter"/>
              </v:oval>
            </w:pict>
          </mc:Fallback>
        </mc:AlternateContent>
      </w:r>
      <w:r w:rsidRPr="00406279">
        <w:rPr>
          <w:rFonts w:ascii="Times" w:hAnsi="Times"/>
          <w:noProof/>
          <w:sz w:val="22"/>
          <w:szCs w:val="22"/>
          <w:lang w:eastAsia="x-none"/>
        </w:rPr>
        <mc:AlternateContent>
          <mc:Choice Requires="wps">
            <w:drawing>
              <wp:anchor distT="0" distB="0" distL="114300" distR="114300" simplePos="0" relativeHeight="251674624" behindDoc="0" locked="0" layoutInCell="1" allowOverlap="1" wp14:anchorId="56077B03" wp14:editId="655C95CB">
                <wp:simplePos x="0" y="0"/>
                <wp:positionH relativeFrom="column">
                  <wp:posOffset>4231005</wp:posOffset>
                </wp:positionH>
                <wp:positionV relativeFrom="paragraph">
                  <wp:posOffset>1088390</wp:posOffset>
                </wp:positionV>
                <wp:extent cx="716915" cy="45085"/>
                <wp:effectExtent l="0" t="25400" r="19685" b="69215"/>
                <wp:wrapNone/>
                <wp:docPr id="95" name="Straight Arrow Connector 95"/>
                <wp:cNvGraphicFramePr/>
                <a:graphic xmlns:a="http://schemas.openxmlformats.org/drawingml/2006/main">
                  <a:graphicData uri="http://schemas.microsoft.com/office/word/2010/wordprocessingShape">
                    <wps:wsp>
                      <wps:cNvCnPr/>
                      <wps:spPr>
                        <a:xfrm>
                          <a:off x="0" y="0"/>
                          <a:ext cx="716915" cy="4508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F149F19" id="Straight Arrow Connector 95" o:spid="_x0000_s1026" type="#_x0000_t32" style="position:absolute;margin-left:333.15pt;margin-top:85.7pt;width:56.45pt;height:3.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JnU2gEAAAUEAAAOAAAAZHJzL2Uyb0RvYy54bWysU9tu1DAQfUfiHyy/s0kqWtrVZiu0BV4Q&#10;rFr6Aa5jbyz5pvGwSf6esbObIkBIRbxMYnvOzDnH483t6Cw7Kkgm+JY3q5oz5WXojD+0/PHbxzfX&#10;nCUUvhM2eNXySSV+u339ajPEtboIfbCdAkZFfFoPseU9YlxXVZK9ciKtQlSeDnUAJ5CWcKg6EANV&#10;d7a6qOuragjQRQhSpUS7d/Mh35b6WiuJX7VOCpltOXHDEqHEpxyr7UasDyBib+SJhvgHFk4YT02X&#10;UncCBfsO5rdSzkgIKWhcyeCqoLWRqmggNU39i5qHXkRVtJA5KS42pf9XVn457oGZruU3l5x54eiO&#10;HhCEOfTI3gOEge2C9+RjAEYp5NcQ05pgO7+H0yrFPWTxowaXvySLjcXjafFYjcgkbb5rrm4aaiXp&#10;6O1lfV1KVs/YCAk/qeBY/ml5OnFZSDTFZnH8nJC6E/AMyI2tzxGFsR98x3CKpAbBCH+wKlOn9JxS&#10;ZQkz6fKHk1Uz/F5pMoNozm3KGKqdBXYUNEBCSuWxWSpRdoZpY+0CrAu/vwJP+Rmqyoi+BLwgSufg&#10;cQE74wP8qTuOZ8p6zj87MOvOFjyFbirXWayhWStend5FHuaf1wX+/Hq3PwAAAP//AwBQSwMEFAAG&#10;AAgAAAAhAECfkAPjAAAAEAEAAA8AAABkcnMvZG93bnJldi54bWxMTz1PwzAQ3ZH4D9ZVYqNOAyRt&#10;GqdCIDqCKAx0c2PXjhqfo9hNAr+e6wTLSXfv3fsoN5Nr2aD70HgUsJgnwDTWXjVoBHx+vNwugYUo&#10;UcnWoxbwrQNsquurUhbKj/iuh100jEQwFFKAjbErOA+11U6Gue80Enb0vZOR1t5w1cuRxF3L0yTJ&#10;uJMNkoOVnX6yuj7tzk7Am/kaXIrbhh9X+5+teVUnO0YhbmbT85rG4xpY1FP8+4BLB8oPFQU7+DOq&#10;wFoBWZbdEZWAfHEPjBh5vkqBHS6X5QPwquT/i1S/AAAA//8DAFBLAQItABQABgAIAAAAIQC2gziS&#10;/gAAAOEBAAATAAAAAAAAAAAAAAAAAAAAAABbQ29udGVudF9UeXBlc10ueG1sUEsBAi0AFAAGAAgA&#10;AAAhADj9If/WAAAAlAEAAAsAAAAAAAAAAAAAAAAALwEAAF9yZWxzLy5yZWxzUEsBAi0AFAAGAAgA&#10;AAAhANIYmdTaAQAABQQAAA4AAAAAAAAAAAAAAAAALgIAAGRycy9lMm9Eb2MueG1sUEsBAi0AFAAG&#10;AAgAAAAhAECfkAPjAAAAEAEAAA8AAAAAAAAAAAAAAAAANAQAAGRycy9kb3ducmV2LnhtbFBLBQYA&#10;AAAABAAEAPMAAABEBQAAAAA=&#10;" strokecolor="#4472c4 [3204]" strokeweight=".5pt">
                <v:stroke endarrow="block" joinstyle="miter"/>
              </v:shape>
            </w:pict>
          </mc:Fallback>
        </mc:AlternateContent>
      </w:r>
      <w:r w:rsidRPr="00406279">
        <w:rPr>
          <w:rFonts w:ascii="Times" w:hAnsi="Times"/>
          <w:noProof/>
          <w:sz w:val="22"/>
          <w:szCs w:val="22"/>
          <w:lang w:eastAsia="x-none"/>
        </w:rPr>
        <mc:AlternateContent>
          <mc:Choice Requires="wps">
            <w:drawing>
              <wp:anchor distT="0" distB="0" distL="114300" distR="114300" simplePos="0" relativeHeight="251673600" behindDoc="0" locked="0" layoutInCell="1" allowOverlap="1" wp14:anchorId="17FCEF5F" wp14:editId="3B23BED4">
                <wp:simplePos x="0" y="0"/>
                <wp:positionH relativeFrom="column">
                  <wp:posOffset>4217670</wp:posOffset>
                </wp:positionH>
                <wp:positionV relativeFrom="paragraph">
                  <wp:posOffset>835660</wp:posOffset>
                </wp:positionV>
                <wp:extent cx="689610" cy="255905"/>
                <wp:effectExtent l="0" t="38100" r="0" b="23495"/>
                <wp:wrapNone/>
                <wp:docPr id="94" name="Straight Arrow Connector 94"/>
                <wp:cNvGraphicFramePr/>
                <a:graphic xmlns:a="http://schemas.openxmlformats.org/drawingml/2006/main">
                  <a:graphicData uri="http://schemas.microsoft.com/office/word/2010/wordprocessingShape">
                    <wps:wsp>
                      <wps:cNvCnPr/>
                      <wps:spPr>
                        <a:xfrm flipV="1">
                          <a:off x="0" y="0"/>
                          <a:ext cx="689610" cy="25590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F38B1CD" id="Straight Arrow Connector 94" o:spid="_x0000_s1026" type="#_x0000_t32" style="position:absolute;margin-left:332.1pt;margin-top:65.8pt;width:54.3pt;height:20.15p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RCq3wEAABAEAAAOAAAAZHJzL2Uyb0RvYy54bWysU02P0zAQvSPxHyzfadKKVtuo6Qp1gQuC&#10;igXuXsduLPlL46Fp/z1jJw0IEBKIi+WPeW/mvRnv7i/OsrOCZIJv+XJRc6a8DJ3xp5Z//vTmxR1n&#10;CYXvhA1etfyqEr/fP3+2G2KjVqEPtlPAiMSnZogt7xFjU1VJ9sqJtAhReXrUAZxAOsKp6kAMxO5s&#10;tarrTTUE6CIEqVKi24fxke8Lv9ZK4getk0JmW061YVmhrE95rfY70ZxAxN7IqQzxD1U4YTwlnake&#10;BAr2FcwvVM5ICCloXMjgqqC1kapoIDXL+ic1j72Iqmghc1KcbUr/j1a+Px+Bma7l25eceeGoR48I&#10;wpx6ZK8AwsAOwXvyMQCjEPJriKkh2MEfYTqleIQs/qLBMW1N/EKjUOwggexS3L7ObqsLMkmXm7vt&#10;Zkk9kfS0Wq+39TqzVyNNpouQ8K0KjuVNy9NU1lzPmEKc3yUcgTdABlufVxTGvvYdw2skYQhG+JNV&#10;U54cUmU1Y/1lh1erRvhHpckXqnNMUyZSHSyws6BZElIqj8uZiaIzTBtrZ2BdLPgjcIrPUFWm9W/A&#10;M6JkDh5nsDM+wO+y4+VWsh7jbw6MurMFT6G7ls4Wa2jsSk+mL5Ln+sdzgX//yPtvAAAA//8DAFBL&#10;AwQUAAYACAAAACEAsbup9OQAAAAQAQAADwAAAGRycy9kb3ducmV2LnhtbExPTU+DQBC9m/gfNmPi&#10;zS6ggUJZGrXlYA8mVmM8LjACys4Sdtviv+940sskM+/N+8jXsxnEESfXW1IQLgIQSLVtemoVvL2W&#10;N0sQzmtq9GAJFfygg3VxeZHrrLEnesHj3reCRchlWkHn/ZhJ6eoOjXYLOyIx9mknoz2vUyubSZ9Y&#10;3AwyCoJYGt0TO3R6xMcO6+/9wbDKU/mQbr+eP5a7zc68V6Vpt6lR6vpq3qx43K9AeJz93wf8duD8&#10;UHCwyh6ocWJQEMd3EVMZuA1jEMxIkogbVXxJwhRkkcv/RYozAAAA//8DAFBLAQItABQABgAIAAAA&#10;IQC2gziS/gAAAOEBAAATAAAAAAAAAAAAAAAAAAAAAABbQ29udGVudF9UeXBlc10ueG1sUEsBAi0A&#10;FAAGAAgAAAAhADj9If/WAAAAlAEAAAsAAAAAAAAAAAAAAAAALwEAAF9yZWxzLy5yZWxzUEsBAi0A&#10;FAAGAAgAAAAhALtFEKrfAQAAEAQAAA4AAAAAAAAAAAAAAAAALgIAAGRycy9lMm9Eb2MueG1sUEsB&#10;Ai0AFAAGAAgAAAAhALG7qfTkAAAAEAEAAA8AAAAAAAAAAAAAAAAAOQQAAGRycy9kb3ducmV2Lnht&#10;bFBLBQYAAAAABAAEAPMAAABKBQAAAAA=&#10;" strokecolor="#4472c4 [3204]" strokeweight=".5pt">
                <v:stroke endarrow="block" joinstyle="miter"/>
              </v:shape>
            </w:pict>
          </mc:Fallback>
        </mc:AlternateContent>
      </w:r>
      <w:r w:rsidRPr="00406279">
        <w:rPr>
          <w:rFonts w:ascii="Times" w:hAnsi="Times"/>
          <w:noProof/>
          <w:sz w:val="22"/>
          <w:szCs w:val="22"/>
          <w:lang w:eastAsia="x-none"/>
        </w:rPr>
        <mc:AlternateContent>
          <mc:Choice Requires="wps">
            <w:drawing>
              <wp:anchor distT="0" distB="0" distL="114300" distR="114300" simplePos="0" relativeHeight="251672576" behindDoc="0" locked="0" layoutInCell="1" allowOverlap="1" wp14:anchorId="36A026BF" wp14:editId="1FE1F940">
                <wp:simplePos x="0" y="0"/>
                <wp:positionH relativeFrom="column">
                  <wp:posOffset>4225925</wp:posOffset>
                </wp:positionH>
                <wp:positionV relativeFrom="paragraph">
                  <wp:posOffset>1062990</wp:posOffset>
                </wp:positionV>
                <wp:extent cx="408940" cy="120015"/>
                <wp:effectExtent l="0" t="0" r="35560" b="57785"/>
                <wp:wrapNone/>
                <wp:docPr id="92" name="Straight Arrow Connector 92"/>
                <wp:cNvGraphicFramePr/>
                <a:graphic xmlns:a="http://schemas.openxmlformats.org/drawingml/2006/main">
                  <a:graphicData uri="http://schemas.microsoft.com/office/word/2010/wordprocessingShape">
                    <wps:wsp>
                      <wps:cNvCnPr/>
                      <wps:spPr>
                        <a:xfrm>
                          <a:off x="0" y="0"/>
                          <a:ext cx="408940" cy="12001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55F973E" id="Straight Arrow Connector 92" o:spid="_x0000_s1026" type="#_x0000_t32" style="position:absolute;margin-left:332.75pt;margin-top:83.7pt;width:32.2pt;height:9.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hUP2AEAAAYEAAAOAAAAZHJzL2Uyb0RvYy54bWysU9uO0zAQfUfiHyy/0yTVgnarpivUBV4Q&#10;VCx8gNexE0u+aTw07d8zdtIsWhASq31xYnvOzDlnxtvbk7PsqCCZ4FverGrOlJehM75v+Y/vH99c&#10;c5ZQ+E7Y4FXLzyrx293rV9sxbtQ6DMF2Chgl8WkzxpYPiHFTVUkOyom0ClF5utQBnEDaQl91IEbK&#10;7my1rut31RigixCkSolO76ZLviv5tVYSv2qdFDLbcuKGZYWyPuS12m3FpgcRByNnGuIZLJwwnoou&#10;qe4ECvYTzB+pnJEQUtC4ksFVQWsjVdFAapr6iZr7QURVtJA5KS42pZdLK78cD8BM1/KbNWdeOOrR&#10;PYIw/YDsPUAY2T54Tz4GYBRCfo0xbQi29weYdykeIIs/aXD5S7LYqXh8XjxWJ2SSDq/q65sr6oSk&#10;q4Y62LzNOatHcISEn1RwLP+0PM1kFhZN8VkcPyecgBdArmx9XlEY+8F3DM+R5CAY4Xur5jo5pMoa&#10;JtblD89WTfBvSpMbxHMqU+ZQ7S2wo6AJElIqj82SiaIzTBtrF2Bd+P0TOMdnqCoz+j/gBVEqB48L&#10;2Bkf4G/V8XShrKf4iwOT7mzBQ+jOpZ/FGhq20pP5YeRp/n1f4I/Pd/cLAAD//wMAUEsDBBQABgAI&#10;AAAAIQAemSW84wAAABABAAAPAAAAZHJzL2Rvd25yZXYueG1sTE89T8MwEN2R+A/WIbFRh0DTJo1T&#10;IRAdqSgM7ebGrh01PkexmwR+PccEy0l37937KNeTa9mg+9B4FHA/S4BprL1q0Aj4/Hi9WwILUaKS&#10;rUct4EsHWFfXV6UslB/xXQ+7aBiJYCikABtjV3AeaqudDDPfaSTs5HsnI6294aqXI4m7lqdJknEn&#10;GyQHKzv9bHV93l2cgK3ZDy7FTcNP+eF7Y97U2Y5RiNub6WVF42kFLOop/n3AbwfKDxUFO/oLqsBa&#10;AVk2nxOVgGzxCIwYizTPgR3psswegFcl/1+k+gEAAP//AwBQSwECLQAUAAYACAAAACEAtoM4kv4A&#10;AADhAQAAEwAAAAAAAAAAAAAAAAAAAAAAW0NvbnRlbnRfVHlwZXNdLnhtbFBLAQItABQABgAIAAAA&#10;IQA4/SH/1gAAAJQBAAALAAAAAAAAAAAAAAAAAC8BAABfcmVscy8ucmVsc1BLAQItABQABgAIAAAA&#10;IQAZEhUP2AEAAAYEAAAOAAAAAAAAAAAAAAAAAC4CAABkcnMvZTJvRG9jLnhtbFBLAQItABQABgAI&#10;AAAAIQAemSW84wAAABABAAAPAAAAAAAAAAAAAAAAADIEAABkcnMvZG93bnJldi54bWxQSwUGAAAA&#10;AAQABADzAAAAQgUAAAAA&#10;" strokecolor="#4472c4 [3204]" strokeweight=".5pt">
                <v:stroke endarrow="block" joinstyle="miter"/>
              </v:shape>
            </w:pict>
          </mc:Fallback>
        </mc:AlternateContent>
      </w:r>
      <w:r w:rsidRPr="00406279">
        <w:rPr>
          <w:rFonts w:ascii="Times" w:hAnsi="Times"/>
          <w:noProof/>
          <w:sz w:val="22"/>
          <w:szCs w:val="22"/>
          <w:lang w:eastAsia="x-none"/>
        </w:rPr>
        <mc:AlternateContent>
          <mc:Choice Requires="wps">
            <w:drawing>
              <wp:anchor distT="0" distB="0" distL="114300" distR="114300" simplePos="0" relativeHeight="251671552" behindDoc="0" locked="0" layoutInCell="1" allowOverlap="1" wp14:anchorId="5282BB72" wp14:editId="7B0C3F36">
                <wp:simplePos x="0" y="0"/>
                <wp:positionH relativeFrom="column">
                  <wp:posOffset>4708525</wp:posOffset>
                </wp:positionH>
                <wp:positionV relativeFrom="paragraph">
                  <wp:posOffset>1238250</wp:posOffset>
                </wp:positionV>
                <wp:extent cx="296545" cy="247650"/>
                <wp:effectExtent l="12700" t="12700" r="8255" b="19050"/>
                <wp:wrapNone/>
                <wp:docPr id="106" name="Oval 106"/>
                <wp:cNvGraphicFramePr/>
                <a:graphic xmlns:a="http://schemas.openxmlformats.org/drawingml/2006/main">
                  <a:graphicData uri="http://schemas.microsoft.com/office/word/2010/wordprocessingShape">
                    <wps:wsp>
                      <wps:cNvSpPr/>
                      <wps:spPr>
                        <a:xfrm>
                          <a:off x="0" y="0"/>
                          <a:ext cx="296545" cy="247650"/>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AB7FDBD" id="Oval 106" o:spid="_x0000_s1026" style="position:absolute;margin-left:370.75pt;margin-top:97.5pt;width:23.35pt;height:1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GI5ZAIAABMFAAAOAAAAZHJzL2Uyb0RvYy54bWysVMFuGyEQvVfqPyDuzdqW7TRW1pGVKFWl&#10;KImaVDkTFmJUYOiAvXa/vgO73qSNT1UvLLMzb4b3mOH8Yucs2yqMBnzNxycjzpSX0Bj/UvPvj9ef&#10;PnMWk/CNsOBVzfcq8ovlxw/nbVioCazBNgoZJfFx0Yaar1MKi6qKcq2ciCcQlCenBnQikYkvVYOi&#10;pezOVpPRaF61gE1AkCpG+nvVOfmy5NdayXSndVSJ2ZrT2VJZsazPea2W52LxgiKsjeyPIf7hFE4Y&#10;T0WHVFciCbZB8y6VMxIhgk4nElwFWhupCgdiMx79xeZhLYIqXEicGAaZ4v9LK2+398hMQ3c3mnPm&#10;haNLutsKy7JN6rQhLijoIdxjb0XaZqo7jS5/iQTbFUX3g6Jql5ikn5Oz+Ww640ySazI9nc+K4tUr&#10;OGBMXxQ4ljc1V9aaEDNnsRDbm5ioJkUfosjI5+lOUHZpb1UOtv6b0sQj1yzo0kHq0iIjMjUXUiqf&#10;CiPKV6IzTBtrB+D4GNCmcZaBQH1shqnSWQNwdAz4Z8UBUaqCTwPYGQ94LEHzY6jcxR/Yd5wz/Wdo&#10;9nR9CF1fxyCvDel4I2K6F0iNTC1Pw5nuaNEW2ppDv+NsDfjr2P8cT/1FXs5aGoyax58bgYoz+9VT&#10;552Np9M8ScWYzk4nZOBbz/Nbj9+4SyD9x/QMBFm2OT7Zw1YjuCea4VWuSi7hJdWuuUx4MC5TN7D0&#10;Cki1WpUwmp4g0o1/CDInz6rmJnncPQkMfTMl6sJbOAzRu4bqYjPSw2qTQJvSba+69nrT5JX771+J&#10;PNpv7RL1+pYtfwMAAP//AwBQSwMEFAAGAAgAAAAhANZMWS7mAAAAEAEAAA8AAABkcnMvZG93bnJl&#10;di54bWxMj09PhDAQxe8mfodmTLwYtwVZF1nKxj8xJF42rsZzoRWIdEpoWdBPv+NJL5NM3ps375fv&#10;Ftuzoxl951BCtBLADNZOd9hIeH97vk6B+aBQq96hkfBtPOyK87NcZdrN+GqOh9AwCkGfKQltCEPG&#10;ua9bY5VfucEgaZ9utCrQOjZcj2qmcNvzWIhbblWH9KFVg3lsTf11mKwELuaSR3weXsaPZP9QldP+&#10;p7yS8vJiedrSuN8CC2YJfxfwy0D9oaBilZtQe9ZL2CTRmqwk3K2JjBybNI2BVRLim0QAL3L+H6Q4&#10;AQAA//8DAFBLAQItABQABgAIAAAAIQC2gziS/gAAAOEBAAATAAAAAAAAAAAAAAAAAAAAAABbQ29u&#10;dGVudF9UeXBlc10ueG1sUEsBAi0AFAAGAAgAAAAhADj9If/WAAAAlAEAAAsAAAAAAAAAAAAAAAAA&#10;LwEAAF9yZWxzLy5yZWxzUEsBAi0AFAAGAAgAAAAhAN88YjlkAgAAEwUAAA4AAAAAAAAAAAAAAAAA&#10;LgIAAGRycy9lMm9Eb2MueG1sUEsBAi0AFAAGAAgAAAAhANZMWS7mAAAAEAEAAA8AAAAAAAAAAAAA&#10;AAAAvgQAAGRycy9kb3ducmV2LnhtbFBLBQYAAAAABAAEAPMAAADRBQAAAAA=&#10;" fillcolor="white [3201]" strokecolor="#70ad47 [3209]" strokeweight="1pt">
                <v:stroke joinstyle="miter"/>
              </v:oval>
            </w:pict>
          </mc:Fallback>
        </mc:AlternateContent>
      </w:r>
      <w:r w:rsidRPr="00406279">
        <w:rPr>
          <w:rFonts w:ascii="Times" w:hAnsi="Times"/>
          <w:noProof/>
          <w:sz w:val="22"/>
          <w:szCs w:val="22"/>
          <w:lang w:eastAsia="x-none"/>
        </w:rPr>
        <mc:AlternateContent>
          <mc:Choice Requires="wps">
            <w:drawing>
              <wp:anchor distT="0" distB="0" distL="114300" distR="114300" simplePos="0" relativeHeight="251670528" behindDoc="0" locked="0" layoutInCell="1" allowOverlap="1" wp14:anchorId="7EB3B74F" wp14:editId="29BAB707">
                <wp:simplePos x="0" y="0"/>
                <wp:positionH relativeFrom="column">
                  <wp:posOffset>4765040</wp:posOffset>
                </wp:positionH>
                <wp:positionV relativeFrom="paragraph">
                  <wp:posOffset>979805</wp:posOffset>
                </wp:positionV>
                <wp:extent cx="296545" cy="247650"/>
                <wp:effectExtent l="12700" t="12700" r="8255" b="19050"/>
                <wp:wrapNone/>
                <wp:docPr id="105" name="Oval 105"/>
                <wp:cNvGraphicFramePr/>
                <a:graphic xmlns:a="http://schemas.openxmlformats.org/drawingml/2006/main">
                  <a:graphicData uri="http://schemas.microsoft.com/office/word/2010/wordprocessingShape">
                    <wps:wsp>
                      <wps:cNvSpPr/>
                      <wps:spPr>
                        <a:xfrm>
                          <a:off x="0" y="0"/>
                          <a:ext cx="296545" cy="247650"/>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AB14372" id="Oval 105" o:spid="_x0000_s1026" style="position:absolute;margin-left:375.2pt;margin-top:77.15pt;width:23.35pt;height:1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eGmYwIAABMFAAAOAAAAZHJzL2Uyb0RvYy54bWysVMFuGyEQvVfqPyDuzdqW7TRW1pGVKFWl&#10;KImaVDkTFmJUYOiAvXa/vgO73qSNT1UvLMO8meHNvuH8Yucs2yqMBnzNxycjzpSX0Bj/UvPvj9ef&#10;PnMWk/CNsOBVzfcq8ovlxw/nbVioCazBNgoZJfFx0Yaar1MKi6qKcq2ciCcQlCenBnQikYkvVYOi&#10;pezOVpPRaF61gE1AkCpGOr3qnHxZ8mutZLrTOqrEbM3pbqmsWNbnvFbLc7F4QRHWRvbXEP9wCyeM&#10;p6JDqiuRBNugeZfKGYkQQacTCa4CrY1UhQOxGY/+YvOwFkEVLtScGIY2xf+XVt5u75GZhv7daMaZ&#10;F45+0t1WWJZt6k4b4oJAD+EeeyvSNlPdaXT5SyTYrnR0P3RU7RKTdDg5m8+mlFeSazI9nc9Kx6vX&#10;4IAxfVHgWN7UXFlrQsycxUJsb2KimoQ+oMjI9+luUHZpb1UGW/9NaeKRa5booiB1aZERmZoLKZVP&#10;88yI8hV0DtPG2iFwfCzQpnEf1GNzmCrKGgJHxwL/rDhElKrg0xDsjAc8lqD5MVTu8Af2HedM/xma&#10;Pf0+hE7XMchrQ328ETHdCyQhk+RpONMdLdpCW3Pod5ytAX8dO8940hd5OWtpMGoef24EKs7sV0/K&#10;OxtPp3mSijGdnU7IwLee57cev3GXQP0f0zMQZNlmfLKHrUZwTzTDq1yVXMJLql1zmfBgXKZuYOkV&#10;kGq1KjCaniDSjX8IMifPXc0iedw9CQy9mBKp8BYOQ/ROUB02R3pYbRJoU9T22te+3zR5RTT9K5FH&#10;+61dUK9v2fI3AAAA//8DAFBLAwQUAAYACAAAACEAUSBn8uQAAAAQAQAADwAAAGRycy9kb3ducmV2&#10;LnhtbExPTU+EMBC9m/gfmjHxYtwpworLUjZ+xJB42bgazwUqEGlL2rKgv37Hk14mmXlv3ke+W/TA&#10;jsr53hoB0YoDU6a2TW9aAe9vz9d3wHyQppGDNUrAt/KwK87Pcpk1djav6ngILSMR4zMpoAthzBB9&#10;3Skt/cqOyhD2aZ2WgVbXYuPkTOJ6wBvOb1HL3pBDJ0f12Kn66zBpAcjnEiOcxxf3kewfqnLa/5RX&#10;QlxeLE9bGvdbYEEt4e8DfjtQfigoWGUn03g2CEjXPCEqAeskBkaMdJNGwCq6bOIYsMjxf5HiBAAA&#10;//8DAFBLAQItABQABgAIAAAAIQC2gziS/gAAAOEBAAATAAAAAAAAAAAAAAAAAAAAAABbQ29udGVu&#10;dF9UeXBlc10ueG1sUEsBAi0AFAAGAAgAAAAhADj9If/WAAAAlAEAAAsAAAAAAAAAAAAAAAAALwEA&#10;AF9yZWxzLy5yZWxzUEsBAi0AFAAGAAgAAAAhAPMt4aZjAgAAEwUAAA4AAAAAAAAAAAAAAAAALgIA&#10;AGRycy9lMm9Eb2MueG1sUEsBAi0AFAAGAAgAAAAhAFEgZ/LkAAAAEAEAAA8AAAAAAAAAAAAAAAAA&#10;vQQAAGRycy9kb3ducmV2LnhtbFBLBQYAAAAABAAEAPMAAADOBQAAAAA=&#10;" fillcolor="white [3201]" strokecolor="#70ad47 [3209]" strokeweight="1pt">
                <v:stroke joinstyle="miter"/>
              </v:oval>
            </w:pict>
          </mc:Fallback>
        </mc:AlternateContent>
      </w:r>
      <w:r w:rsidRPr="00406279">
        <w:rPr>
          <w:rFonts w:ascii="Times" w:hAnsi="Times"/>
          <w:noProof/>
          <w:sz w:val="22"/>
          <w:szCs w:val="22"/>
          <w:lang w:eastAsia="x-none"/>
        </w:rPr>
        <mc:AlternateContent>
          <mc:Choice Requires="wps">
            <w:drawing>
              <wp:anchor distT="0" distB="0" distL="114300" distR="114300" simplePos="0" relativeHeight="251669504" behindDoc="0" locked="0" layoutInCell="1" allowOverlap="1" wp14:anchorId="03B3719B" wp14:editId="46619C6C">
                <wp:simplePos x="0" y="0"/>
                <wp:positionH relativeFrom="column">
                  <wp:posOffset>4765040</wp:posOffset>
                </wp:positionH>
                <wp:positionV relativeFrom="paragraph">
                  <wp:posOffset>701040</wp:posOffset>
                </wp:positionV>
                <wp:extent cx="296545" cy="247650"/>
                <wp:effectExtent l="12700" t="12700" r="8255" b="19050"/>
                <wp:wrapNone/>
                <wp:docPr id="104" name="Oval 104"/>
                <wp:cNvGraphicFramePr/>
                <a:graphic xmlns:a="http://schemas.openxmlformats.org/drawingml/2006/main">
                  <a:graphicData uri="http://schemas.microsoft.com/office/word/2010/wordprocessingShape">
                    <wps:wsp>
                      <wps:cNvSpPr/>
                      <wps:spPr>
                        <a:xfrm>
                          <a:off x="0" y="0"/>
                          <a:ext cx="296545" cy="247650"/>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E280BF1" id="Oval 104" o:spid="_x0000_s1026" style="position:absolute;margin-left:375.2pt;margin-top:55.2pt;width:23.35pt;height:1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Z/TYwIAABMFAAAOAAAAZHJzL2Uyb0RvYy54bWysVMFuGyEQvVfqPyDuzdqW7TRW1pGVKFWl&#10;KImaVDkTFmJUYOiAvXa/vgO73qSNT1UvLMO8meHNvuH8Yucs2yqMBnzNxycjzpSX0Bj/UvPvj9ef&#10;PnMWk/CNsOBVzfcq8ovlxw/nbVioCazBNgoZJfFx0Yaar1MKi6qKcq2ciCcQlCenBnQikYkvVYOi&#10;pezOVpPRaF61gE1AkCpGOr3qnHxZ8mutZLrTOqrEbM3pbqmsWNbnvFbLc7F4QRHWRvbXEP9wCyeM&#10;p6JDqiuRBNugeZfKGYkQQacTCa4CrY1UhQOxGY/+YvOwFkEVLtScGIY2xf+XVt5u75GZhv7daMqZ&#10;F45+0t1WWJZt6k4b4oJAD+EeeyvSNlPdaXT5SyTYrnR0P3RU7RKTdDg5m8+mM84kuSbT0/msdLx6&#10;DQ4Y0xcFjuVNzZW1JsTMWSzE9iYmqknoA4qMfJ/uBmWX9lZlsPXflCYeuWaJLgpSlxYZkam5kFL5&#10;NM+MKF9B5zBtrB0Cx8cCbRr3QT02h6mirCFwdCzwz4pDRKkKPg3BznjAYwmaH0PlDn9g33HO9J+h&#10;2dPvQ+h0HYO8NtTHGxHTvUASMkmehjPd0aIttDWHfsfZGvDXsfOMJ32Rl7OWBqPm8edGoOLMfvWk&#10;vLPxdJonqRjT2emEDHzreX7r8Rt3CdT/MT0DQZZtxid72GoE90QzvMpVySW8pNo1lwkPxmXqBpZe&#10;AalWqwKj6Qki3fiHIHPy3NUsksfdk8DQiymRCm/hMETvBNVhc6SH1SaBNkVtr33t+02TV0TTvxJ5&#10;tN/aBfX6li1/AwAA//8DAFBLAwQUAAYACAAAACEABjlKyeQAAAAQAQAADwAAAGRycy9kb3ducmV2&#10;LnhtbExPTU/DMAy9I/EfIiNxQcwpKpR1TSc+hCrtMjEQ57QJbUWTVEm6Fn493gkulu33/PxesV3M&#10;wI7ah95ZAcmKA9O2caq3rYD3t5fre2AhSqvk4KwW8K0DbMvzs0Lmys32VR8PsWUkYkMuBXQxjjli&#10;aDptZFi5UVvCPp03MtLoW1ReziRuBrzh/A6N7C196OSonzrdfB0mIwD5XGGC87jzH+n+sa6m/U91&#10;JcTlxfK8ofKwARb1Ev8u4JSB/ENJxmo3WRXYICC75SlRCUhODTGydZYAq2mTrlPAssD/QcpfAAAA&#10;//8DAFBLAQItABQABgAIAAAAIQC2gziS/gAAAOEBAAATAAAAAAAAAAAAAAAAAAAAAABbQ29udGVu&#10;dF9UeXBlc10ueG1sUEsBAi0AFAAGAAgAAAAhADj9If/WAAAAlAEAAAsAAAAAAAAAAAAAAAAALwEA&#10;AF9yZWxzLy5yZWxzUEsBAi0AFAAGAAgAAAAhABfdn9NjAgAAEwUAAA4AAAAAAAAAAAAAAAAALgIA&#10;AGRycy9lMm9Eb2MueG1sUEsBAi0AFAAGAAgAAAAhAAY5SsnkAAAAEAEAAA8AAAAAAAAAAAAAAAAA&#10;vQQAAGRycy9kb3ducmV2LnhtbFBLBQYAAAAABAAEAPMAAADOBQAAAAA=&#10;" fillcolor="white [3201]" strokecolor="#70ad47 [3209]" strokeweight="1pt">
                <v:stroke joinstyle="miter"/>
              </v:oval>
            </w:pict>
          </mc:Fallback>
        </mc:AlternateContent>
      </w:r>
      <w:r w:rsidRPr="00406279">
        <w:rPr>
          <w:rFonts w:ascii="Times" w:hAnsi="Times"/>
          <w:noProof/>
          <w:sz w:val="22"/>
          <w:szCs w:val="22"/>
          <w:lang w:eastAsia="x-none"/>
        </w:rPr>
        <mc:AlternateContent>
          <mc:Choice Requires="wps">
            <w:drawing>
              <wp:anchor distT="0" distB="0" distL="114300" distR="114300" simplePos="0" relativeHeight="251668480" behindDoc="0" locked="0" layoutInCell="1" allowOverlap="1" wp14:anchorId="2098DB26" wp14:editId="032BE7A0">
                <wp:simplePos x="0" y="0"/>
                <wp:positionH relativeFrom="column">
                  <wp:posOffset>4467860</wp:posOffset>
                </wp:positionH>
                <wp:positionV relativeFrom="paragraph">
                  <wp:posOffset>1068070</wp:posOffset>
                </wp:positionV>
                <wp:extent cx="296545" cy="247650"/>
                <wp:effectExtent l="12700" t="12700" r="8255" b="19050"/>
                <wp:wrapNone/>
                <wp:docPr id="103" name="Oval 103"/>
                <wp:cNvGraphicFramePr/>
                <a:graphic xmlns:a="http://schemas.openxmlformats.org/drawingml/2006/main">
                  <a:graphicData uri="http://schemas.microsoft.com/office/word/2010/wordprocessingShape">
                    <wps:wsp>
                      <wps:cNvSpPr/>
                      <wps:spPr>
                        <a:xfrm>
                          <a:off x="0" y="0"/>
                          <a:ext cx="296545" cy="247650"/>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455BCAD" id="Oval 103" o:spid="_x0000_s1026" style="position:absolute;margin-left:351.8pt;margin-top:84.1pt;width:23.35pt;height:1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ZZCZAIAABMFAAAOAAAAZHJzL2Uyb0RvYy54bWysVMFuGyEQvVfqPyDuzdqu7TZW1pGVKFWl&#10;KImaVDkTFmJUYOiAvXa/vgO73qSNT1UvLMO8meHNvuHsfOcs2yqMBnzNxycjzpSX0Bj/XPPvD1cf&#10;PnMWk/CNsOBVzfcq8vPl+3dnbVioCazBNgoZJfFx0Yaar1MKi6qKcq2ciCcQlCenBnQikYnPVYOi&#10;pezOVpPRaF61gE1AkCpGOr3snHxZ8mutZLrVOqrEbM3pbqmsWNanvFbLM7F4RhHWRvbXEP9wCyeM&#10;p6JDqkuRBNugeZPKGYkQQacTCa4CrY1UhQOxGY/+YnO/FkEVLtScGIY2xf+XVt5s75CZhv7d6CNn&#10;Xjj6SbdbYVm2qTttiAsC3Yc77K1I20x1p9HlL5Fgu9LR/dBRtUtM0uHkdD6bzjiT5JpMP81npePV&#10;S3DAmL4ocCxvaq6sNSFmzmIhttcxUU1CH1Bk5Pt0Nyi7tLcqg63/pjTxyDVLdFGQurDIiEzNhZTK&#10;p3lmRPkKOodpY+0QOD4WaNO4D+qxOUwVZQ2Bo2OBf1YcIkpV8GkIdsYDHkvQ/Bgqd/gD+45zpv8E&#10;zZ5+H0Kn6xjklaE+XouY7gSSkEnyNJzplhZtoa059DvO1oC/jp1nPOmLvJy1NBg1jz83AhVn9qsn&#10;5Z2Op9M8ScWYzj5NyMDXnqfXHr9xF0D9H9MzEGTZZnyyh61GcI80w6tclVzCS6pdc5nwYFykbmDp&#10;FZBqtSowmp4g0rW/DzInz13NInnYPQoMvZgSqfAGDkP0RlAdNkd6WG0SaFPU9tLXvt80eUU0/SuR&#10;R/u1XVAvb9nyNwAAAP//AwBQSwMEFAAGAAgAAAAhAEJ0FODkAAAAEAEAAA8AAABkcnMvZG93bnJl&#10;di54bWxMT01LxDAQvQv+hzCCF3GT7Wq7dJsufiAFL4ureE6bsS02SUnSbfXXO5708mB4b95HsV/M&#10;wE7oQ++shPVKAEPbON3bVsLb69P1FliIymo1OIsSvjDAvjw/K1Su3Wxf8HSMLSMTG3IloYtxzDkP&#10;TYdGhZUb0RL34bxRkU7fcu3VTOZm4IkQKTeqt5TQqREfOmw+j5ORwMVc8TWfx2f/fnO4r6vp8F1d&#10;SXl5sTzuCO52wCIu8e8DfjdQfyipWO0mqwMbJGRik5KUiHSbACNFdis2wGoJicgS4GXB/w8pfwAA&#10;AP//AwBQSwECLQAUAAYACAAAACEAtoM4kv4AAADhAQAAEwAAAAAAAAAAAAAAAAAAAAAAW0NvbnRl&#10;bnRfVHlwZXNdLnhtbFBLAQItABQABgAIAAAAIQA4/SH/1gAAAJQBAAALAAAAAAAAAAAAAAAAAC8B&#10;AABfcmVscy8ucmVsc1BLAQItABQABgAIAAAAIQDqCZZCZAIAABMFAAAOAAAAAAAAAAAAAAAAAC4C&#10;AABkcnMvZTJvRG9jLnhtbFBLAQItABQABgAIAAAAIQBCdBTg5AAAABABAAAPAAAAAAAAAAAAAAAA&#10;AL4EAABkcnMvZG93bnJldi54bWxQSwUGAAAAAAQABADzAAAAzwUAAAAA&#10;" fillcolor="white [3201]" strokecolor="#70ad47 [3209]" strokeweight="1pt">
                <v:stroke joinstyle="miter"/>
              </v:oval>
            </w:pict>
          </mc:Fallback>
        </mc:AlternateContent>
      </w:r>
      <w:r w:rsidRPr="00406279">
        <w:rPr>
          <w:rFonts w:ascii="Times" w:hAnsi="Times"/>
          <w:noProof/>
          <w:sz w:val="22"/>
          <w:szCs w:val="22"/>
          <w:lang w:eastAsia="x-none"/>
        </w:rPr>
        <mc:AlternateContent>
          <mc:Choice Requires="wps">
            <w:drawing>
              <wp:anchor distT="0" distB="0" distL="114300" distR="114300" simplePos="0" relativeHeight="251667456" behindDoc="0" locked="0" layoutInCell="1" allowOverlap="1" wp14:anchorId="24000A02" wp14:editId="3B70EF6E">
                <wp:simplePos x="0" y="0"/>
                <wp:positionH relativeFrom="column">
                  <wp:posOffset>4907280</wp:posOffset>
                </wp:positionH>
                <wp:positionV relativeFrom="paragraph">
                  <wp:posOffset>1527175</wp:posOffset>
                </wp:positionV>
                <wp:extent cx="1082040" cy="168275"/>
                <wp:effectExtent l="0" t="0" r="0" b="0"/>
                <wp:wrapNone/>
                <wp:docPr id="99" name="Text Box 99"/>
                <wp:cNvGraphicFramePr/>
                <a:graphic xmlns:a="http://schemas.openxmlformats.org/drawingml/2006/main">
                  <a:graphicData uri="http://schemas.microsoft.com/office/word/2010/wordprocessingShape">
                    <wps:wsp>
                      <wps:cNvSpPr txBox="1"/>
                      <wps:spPr>
                        <a:xfrm>
                          <a:off x="0" y="0"/>
                          <a:ext cx="1082040" cy="168275"/>
                        </a:xfrm>
                        <a:prstGeom prst="rect">
                          <a:avLst/>
                        </a:prstGeom>
                        <a:solidFill>
                          <a:schemeClr val="lt1"/>
                        </a:solidFill>
                        <a:ln w="6350">
                          <a:noFill/>
                        </a:ln>
                      </wps:spPr>
                      <wps:txbx>
                        <w:txbxContent>
                          <w:p w14:paraId="470BDEE9" w14:textId="2C901225" w:rsidR="00784A15" w:rsidRPr="00784A15" w:rsidRDefault="00784A15" w:rsidP="00784A15">
                            <w:pPr>
                              <w:rPr>
                                <w:b/>
                                <w:color w:val="FF0000"/>
                                <w:sz w:val="16"/>
                                <w:szCs w:val="16"/>
                                <w:lang w:val="en-US"/>
                              </w:rPr>
                            </w:pPr>
                            <w:r w:rsidRPr="00784A15">
                              <w:rPr>
                                <w:b/>
                                <w:color w:val="FF0000"/>
                                <w:sz w:val="16"/>
                                <w:szCs w:val="16"/>
                                <w:lang w:val="en-US"/>
                              </w:rPr>
                              <w:t>DL-PRS resource set ID 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24000A02" id="Text Box 99" o:spid="_x0000_s1043" type="#_x0000_t202" style="position:absolute;left:0;text-align:left;margin-left:386.4pt;margin-top:120.25pt;width:85.2pt;height:13.2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9Jf6PAIAAHIEAAAOAAAAZHJzL2Uyb0RvYy54bWysVFFv2jAQfp+0/2D5fSSwltGIUDEqpkmo&#13;&#10;rQRTn41jk0i2z7MNCfv1OzuEbt2epr2Yy935833f3TG/77QiJ+F8A6ak41FOiTAcqsYcSvptt/4w&#13;&#10;o8QHZiqmwIiSnoWn94v37+atLcQEalCVcARBjC9aW9I6BFtkmee10MyPwAqDQQlOs4Cf7pBVjrWI&#13;&#10;rlU2yfNp1oKrrAMuvEfvQx+ki4QvpeDhSUovAlElxdpCOl069/HMFnNWHByzdcMvZbB/qEKzxuCj&#13;&#10;V6gHFhg5uuYPKN1wBx5kGHHQGUjZcJE4IJtx/obNtmZWJC4ojrdXmfz/g+WPp2dHmqqkd3eUGKax&#13;&#10;RzvRBfIZOoIu1Ke1vsC0rcXE0KEf+zz4PToj7U46HX+REME4Kn2+qhvReLyUzyb5DYY4xsbT2eTT&#13;&#10;bYTJXm9b58MXAZpEo6QOu5dEZaeND33qkBIf86Caat0olT7ixIiVcuTEsNcqpBoR/LcsZUhb0unH&#13;&#10;2zwBG4jXe2RlsJbItecUrdDtu6TNzcB3D9UZZXDQD5K3fN1grRvmwzNzODlID7chPOEhFeBbcLEo&#13;&#10;qcH9+Js/5mNDMUpJi5NYUv/9yJygRH012Oo4toPhBmM/GOaoV4CEx7hnlicTL7igBlM60C+4JMv4&#13;&#10;CoaY4fhWScNgrkK/D7hkXCyXKQmH07KwMVvLI3QUOCq/616Ys5f2BGzsIwwzyoo3Xepz400Dy2MA&#13;&#10;2aQWRl17FS9y42CnIbgsYdycX79T1utfxeInAAAA//8DAFBLAwQUAAYACAAAACEAI+acCucAAAAQ&#13;&#10;AQAADwAAAGRycy9kb3ducmV2LnhtbEyPy07DMBBF90j8gzVIbFBrE0JS0jgVD7FAAqEW1LUbmyTU&#13;&#10;HofYbVO+nmEFm5Hmde+55WJ0lu3NEDqPEi6nApjB2usOGwnvb4+TGbAQFWplPRoJRxNgUZ2elKrQ&#13;&#10;/oBLs1/FhpEIhkJJaGPsC85D3RqnwtT3Bmn34QenIrVDw/WgDiTuLE+EyLhTHZJDq3pz35p6u9o5&#13;&#10;CbNj+nKxzvL1p319umu/my983iopz8/GhzmV2zmwaMb49wG/GYgfKgLb+B3qwKyEPE+IP0pIUnEN&#13;&#10;jC5u0qsE2IYmWS6AVyX/H6T6AQAA//8DAFBLAQItABQABgAIAAAAIQC2gziS/gAAAOEBAAATAAAA&#13;&#10;AAAAAAAAAAAAAAAAAABbQ29udGVudF9UeXBlc10ueG1sUEsBAi0AFAAGAAgAAAAhADj9If/WAAAA&#13;&#10;lAEAAAsAAAAAAAAAAAAAAAAALwEAAF9yZWxzLy5yZWxzUEsBAi0AFAAGAAgAAAAhAJj0l/o8AgAA&#13;&#10;cgQAAA4AAAAAAAAAAAAAAAAALgIAAGRycy9lMm9Eb2MueG1sUEsBAi0AFAAGAAgAAAAhACPmnArn&#13;&#10;AAAAEAEAAA8AAAAAAAAAAAAAAAAAlgQAAGRycy9kb3ducmV2LnhtbFBLBQYAAAAABAAEAPMAAACq&#13;&#10;BQAAAAA=&#13;&#10;" fillcolor="white [3201]" stroked="f" strokeweight=".5pt">
                <v:textbox inset="0,0,0,0">
                  <w:txbxContent>
                    <w:p w14:paraId="470BDEE9" w14:textId="2C901225" w:rsidR="00784A15" w:rsidRPr="00784A15" w:rsidRDefault="00784A15" w:rsidP="00784A15">
                      <w:pPr>
                        <w:rPr>
                          <w:b/>
                          <w:color w:val="FF0000"/>
                          <w:sz w:val="16"/>
                          <w:szCs w:val="16"/>
                          <w:lang w:val="en-US"/>
                        </w:rPr>
                      </w:pPr>
                      <w:r w:rsidRPr="00784A15">
                        <w:rPr>
                          <w:b/>
                          <w:color w:val="FF0000"/>
                          <w:sz w:val="16"/>
                          <w:szCs w:val="16"/>
                          <w:lang w:val="en-US"/>
                        </w:rPr>
                        <w:t>DL-PRS resource set ID 2</w:t>
                      </w:r>
                    </w:p>
                  </w:txbxContent>
                </v:textbox>
              </v:shape>
            </w:pict>
          </mc:Fallback>
        </mc:AlternateContent>
      </w:r>
      <w:r w:rsidRPr="00406279">
        <w:rPr>
          <w:rFonts w:ascii="Times" w:hAnsi="Times"/>
          <w:noProof/>
          <w:sz w:val="22"/>
          <w:szCs w:val="22"/>
          <w:lang w:eastAsia="x-none"/>
        </w:rPr>
        <mc:AlternateContent>
          <mc:Choice Requires="wps">
            <w:drawing>
              <wp:anchor distT="0" distB="0" distL="114300" distR="114300" simplePos="0" relativeHeight="251666432" behindDoc="0" locked="0" layoutInCell="1" allowOverlap="1" wp14:anchorId="5CFA5D19" wp14:editId="03E1E954">
                <wp:simplePos x="0" y="0"/>
                <wp:positionH relativeFrom="column">
                  <wp:posOffset>3423920</wp:posOffset>
                </wp:positionH>
                <wp:positionV relativeFrom="paragraph">
                  <wp:posOffset>1070610</wp:posOffset>
                </wp:positionV>
                <wp:extent cx="793115" cy="697230"/>
                <wp:effectExtent l="0" t="0" r="19685" b="13970"/>
                <wp:wrapNone/>
                <wp:docPr id="90" name="Straight Connector 90"/>
                <wp:cNvGraphicFramePr/>
                <a:graphic xmlns:a="http://schemas.openxmlformats.org/drawingml/2006/main">
                  <a:graphicData uri="http://schemas.microsoft.com/office/word/2010/wordprocessingShape">
                    <wps:wsp>
                      <wps:cNvCnPr/>
                      <wps:spPr>
                        <a:xfrm flipV="1">
                          <a:off x="0" y="0"/>
                          <a:ext cx="793115" cy="6972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90AC27B" id="Straight Connector 90" o:spid="_x0000_s1026" style="position:absolute;flip:y;z-index:251666432;visibility:visible;mso-wrap-style:square;mso-wrap-distance-left:9pt;mso-wrap-distance-top:0;mso-wrap-distance-right:9pt;mso-wrap-distance-bottom:0;mso-position-horizontal:absolute;mso-position-horizontal-relative:text;mso-position-vertical:absolute;mso-position-vertical-relative:text" from="269.6pt,84.3pt" to="332.05pt,13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nyOxwEAANMDAAAOAAAAZHJzL2Uyb0RvYy54bWysU02P0zAQvSPxHyzfaZKu2KVR0z10BRcE&#10;Fbtw9zrjxpK/NDZN+u8ZO21AgJBAXCyPZ96beS+T7f1kDTsBRu1dx5tVzRk46Xvtjh3//PT21RvO&#10;YhKuF8Y76PgZIr/fvXyxHUMLaz940wMyInGxHUPHh5RCW1VRDmBFXPkAjpLKoxWJQjxWPYqR2K2p&#10;1nV9W40e+4BeQoz0+jAn+a7wKwUyfVQqQmKm4zRbKieW8zmf1W4r2iOKMGh5GUP8wxRWaEdNF6oH&#10;kQT7ivoXKqsl+uhVWklvK6+UllA0kJqm/knN4yACFC1kTgyLTfH/0coPpwMy3Xd8Q/Y4YekbPSYU&#10;+jgktvfOkYMeGSXJqTHElgB7d8BLFMMBs+xJoWXK6PCFlqAYQdLYVHw+Lz7DlJikx7vNTdO85kxS&#10;6nZzt74p7NVMk+kCxvQOvGX50nGjXbZBtOL0PiZqTaXXEgryWPMg5ZbOBnKxcZ9AkTRqOI9Ulgr2&#10;BtlJ0DoIKcGlJgsjvlKdYUobswDr0vaPwEt9hkJZuL8BL4jS2bu0gK12Hn/XPU3XkdVcf3Vg1p0t&#10;ePb9uXyiYg1tTlF42fK8mj/GBf79X9x9AwAA//8DAFBLAwQUAAYACAAAACEATAccV+UAAAAQAQAA&#10;DwAAAGRycy9kb3ducmV2LnhtbExPy07DMBC8I/EP1iJxQdRpKGlI41SI16Gc2oIEt028JFFjO4rd&#10;NPw9ywkuI61mdh75ejKdGGnwrbMK5rMIBNnK6dbWCt72z9cpCB/QauycJQXf5GFdnJ/lmGl3slsa&#10;d6EWbGJ9hgqaEPpMSl81ZNDPXE+WuS83GAx8DrXUA57Y3HQyjqJEGmwtJzTY00ND1WF3NAo+vfNP&#10;75tyfDlsNxNevYb4o9JKXV5MjyuG+xWIQFP4+4DfDdwfCi5WuqPVXnQKbm/uYpYykaQJCFYkyWIO&#10;olQQL9MFyCKX/4cUPwAAAP//AwBQSwECLQAUAAYACAAAACEAtoM4kv4AAADhAQAAEwAAAAAAAAAA&#10;AAAAAAAAAAAAW0NvbnRlbnRfVHlwZXNdLnhtbFBLAQItABQABgAIAAAAIQA4/SH/1gAAAJQBAAAL&#10;AAAAAAAAAAAAAAAAAC8BAABfcmVscy8ucmVsc1BLAQItABQABgAIAAAAIQDYwnyOxwEAANMDAAAO&#10;AAAAAAAAAAAAAAAAAC4CAABkcnMvZTJvRG9jLnhtbFBLAQItABQABgAIAAAAIQBMBxxX5QAAABAB&#10;AAAPAAAAAAAAAAAAAAAAACEEAABkcnMvZG93bnJldi54bWxQSwUGAAAAAAQABADzAAAAMwUAAAAA&#10;" strokecolor="#4472c4 [3204]" strokeweight=".5pt">
                <v:stroke joinstyle="miter"/>
              </v:line>
            </w:pict>
          </mc:Fallback>
        </mc:AlternateContent>
      </w:r>
      <w:r w:rsidRPr="00406279">
        <w:rPr>
          <w:rFonts w:ascii="Times" w:hAnsi="Times"/>
          <w:noProof/>
          <w:sz w:val="22"/>
          <w:szCs w:val="22"/>
          <w:lang w:eastAsia="x-none"/>
        </w:rPr>
        <mc:AlternateContent>
          <mc:Choice Requires="wps">
            <w:drawing>
              <wp:anchor distT="0" distB="0" distL="114300" distR="114300" simplePos="0" relativeHeight="251665408" behindDoc="0" locked="0" layoutInCell="1" allowOverlap="1" wp14:anchorId="4D559A62" wp14:editId="0E39475F">
                <wp:simplePos x="0" y="0"/>
                <wp:positionH relativeFrom="column">
                  <wp:posOffset>4217670</wp:posOffset>
                </wp:positionH>
                <wp:positionV relativeFrom="paragraph">
                  <wp:posOffset>1062355</wp:posOffset>
                </wp:positionV>
                <wp:extent cx="818515" cy="753745"/>
                <wp:effectExtent l="0" t="0" r="19685" b="20955"/>
                <wp:wrapNone/>
                <wp:docPr id="89" name="Straight Connector 89"/>
                <wp:cNvGraphicFramePr/>
                <a:graphic xmlns:a="http://schemas.openxmlformats.org/drawingml/2006/main">
                  <a:graphicData uri="http://schemas.microsoft.com/office/word/2010/wordprocessingShape">
                    <wps:wsp>
                      <wps:cNvCnPr/>
                      <wps:spPr>
                        <a:xfrm flipH="1" flipV="1">
                          <a:off x="0" y="0"/>
                          <a:ext cx="818515" cy="75374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9B170BA" id="Straight Connector 89" o:spid="_x0000_s1026" style="position:absolute;flip:x y;z-index:251665408;visibility:visible;mso-wrap-style:square;mso-wrap-distance-left:9pt;mso-wrap-distance-top:0;mso-wrap-distance-right:9pt;mso-wrap-distance-bottom:0;mso-position-horizontal:absolute;mso-position-horizontal-relative:text;mso-position-vertical:absolute;mso-position-vertical-relative:text" from="332.1pt,83.65pt" to="396.5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wXbygEAAN0DAAAOAAAAZHJzL2Uyb0RvYy54bWysU02P0zAQvSPxHyzfaZKFsiVquoeugAOC&#10;igXuXmfcWPKXxqZp/z1jJw0IEBKIizX2zHsz72WyvTtbw06AUXvX8WZVcwZO+l67Y8c/f3r9bMNZ&#10;TML1wngHHb9A5He7p0+2Y2jhxg/e9ICMSFxsx9DxIaXQVlWUA1gRVz6Ao6TyaEWiKx6rHsVI7NZU&#10;N3X9sho99gG9hBjp9X5K8l3hVwpk+qBUhMRMx2m2VE4s52M+q91WtEcUYdByHkP8wxRWaEdNF6p7&#10;kQT7ivoXKqsl+uhVWklvK6+UllA0kJqm/knNwyACFC1kTgyLTfH/0cr3pwMy3Xd884ozJyx9o4eE&#10;Qh+HxPbeOXLQI6MkOTWG2BJg7w4432I4YJZ9VmiZMjq8pSXgJfqSo5wjkexcHL8sjsM5MUmPm2az&#10;btacSUrdrp/fvljnPtVEmMEBY3oD3rIcdNxolw0RrTi9i2kqvZYQLg84jVSidDGQi437CIpEUsNp&#10;pLJesDfIToIWQ0gJLjVz61KdYUobswDr0vaPwLk+Q6Gs3t+AF0Tp7F1awFY7j7/rns7XkdVUf3Vg&#10;0p0tePT9pXysYg3tUDF33ve8pD/eC/z7X7n7BgAA//8DAFBLAwQUAAYACAAAACEAREUuXuUAAAAQ&#10;AQAADwAAAGRycy9kb3ducmV2LnhtbExPTU+DQBC9m/gfNmPixdgFahakLI1We6kHtWp63cIIpOxH&#10;2C3Ff9/xpJeXTN6b91EsJ92zEQffWSMhnkXA0FS27kwj4fNjfZsB80GZWvXWoIQf9LAsLy8Kldf2&#10;ZN5x3IaGkYnxuZLQhuByzn3VolZ+Zh0a4r7toFWgc2h4PagTmeueJ1EkuFadoYRWOVy1WB22Ry1h&#10;vflKX54Pq7ds3NzsHuNX5/jOSXl9NT0tCB4WwAJO4e8DfjdQfyip2N4eTe1ZL0GIu4SkRIh0DowU&#10;6f08BraXkGQiAl4W/P+Q8gwAAP//AwBQSwECLQAUAAYACAAAACEAtoM4kv4AAADhAQAAEwAAAAAA&#10;AAAAAAAAAAAAAAAAW0NvbnRlbnRfVHlwZXNdLnhtbFBLAQItABQABgAIAAAAIQA4/SH/1gAAAJQB&#10;AAALAAAAAAAAAAAAAAAAAC8BAABfcmVscy8ucmVsc1BLAQItABQABgAIAAAAIQDpkwXbygEAAN0D&#10;AAAOAAAAAAAAAAAAAAAAAC4CAABkcnMvZTJvRG9jLnhtbFBLAQItABQABgAIAAAAIQBERS5e5QAA&#10;ABABAAAPAAAAAAAAAAAAAAAAACQEAABkcnMvZG93bnJldi54bWxQSwUGAAAAAAQABADzAAAANgUA&#10;AAAA&#10;" strokecolor="#4472c4 [3204]" strokeweight=".5pt">
                <v:stroke joinstyle="miter"/>
              </v:line>
            </w:pict>
          </mc:Fallback>
        </mc:AlternateContent>
      </w:r>
      <w:r w:rsidRPr="00406279">
        <w:rPr>
          <w:rFonts w:ascii="Times" w:hAnsi="Times"/>
          <w:noProof/>
          <w:sz w:val="22"/>
          <w:szCs w:val="22"/>
          <w:lang w:eastAsia="x-none"/>
        </w:rPr>
        <mc:AlternateContent>
          <mc:Choice Requires="wps">
            <w:drawing>
              <wp:anchor distT="0" distB="0" distL="114300" distR="114300" simplePos="0" relativeHeight="251664384" behindDoc="0" locked="0" layoutInCell="1" allowOverlap="1" wp14:anchorId="5DED738A" wp14:editId="5FE27898">
                <wp:simplePos x="0" y="0"/>
                <wp:positionH relativeFrom="column">
                  <wp:posOffset>4217670</wp:posOffset>
                </wp:positionH>
                <wp:positionV relativeFrom="paragraph">
                  <wp:posOffset>894715</wp:posOffset>
                </wp:positionV>
                <wp:extent cx="368935" cy="191770"/>
                <wp:effectExtent l="0" t="25400" r="37465" b="24130"/>
                <wp:wrapNone/>
                <wp:docPr id="93" name="Straight Arrow Connector 93"/>
                <wp:cNvGraphicFramePr/>
                <a:graphic xmlns:a="http://schemas.openxmlformats.org/drawingml/2006/main">
                  <a:graphicData uri="http://schemas.microsoft.com/office/word/2010/wordprocessingShape">
                    <wps:wsp>
                      <wps:cNvCnPr/>
                      <wps:spPr>
                        <a:xfrm flipV="1">
                          <a:off x="0" y="0"/>
                          <a:ext cx="368935" cy="19177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05CEB47" id="Straight Arrow Connector 93" o:spid="_x0000_s1026" type="#_x0000_t32" style="position:absolute;margin-left:332.1pt;margin-top:70.45pt;width:29.05pt;height:15.1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46U4gEAABAEAAAOAAAAZHJzL2Uyb0RvYy54bWysU12P0zAQfEfiP1h+p2mv4u5aNT2hHvCC&#10;4MQB7z5n3Vjyl9ZL0/571k4bECAkEC9WbO/Mzow3m7ujd+IAmG0MrVzM5lJA0LGzYd/Kz5/evLiV&#10;IpMKnXIxQCtPkOXd9vmzzZDWcBX76DpAwSQhr4fUyp4orZsm6x68yrOYIPCliegV8Rb3TYdqYHbv&#10;mqv5/LoZInYJo4ac+fR+vJTbym8MaPpgTAYSrpWsjeqKdX0qa7PdqPUeVeqtPstQ/6DCKxu46UR1&#10;r0iJr2h/ofJWY8zR0ExH30RjrIbqgd0s5j+5eexVguqFw8lpiin/P1r9/vCAwnatXC2lCMrzGz0S&#10;KrvvSbxCjIPYxRA4x4iCSzivIeU1w3bhAc+7nB6wmD8a9MI4m77wKNQ42KA41rRPU9pwJKH5cHl9&#10;u1q+lELz1WK1uLmpr9GMNIUuYaa3EL0oH63MZ1mTnrGFOrzLxEIYeAEUsAtlJWXd69AJOiU2RmhV&#10;2DsoLri8lDTFzai/ftHJwQj/CIZzYZ1jmzqRsHMoDopnSWkNgRYTE1cXmLHOTcB5jeCPwHN9gUKd&#10;1r8BT4jaOQaawN6GiL/rTseLZDPWXxIYfZcInmJ3qi9bo+Gxq1mdf5Ey1z/uK/z7j7z9BgAA//8D&#10;AFBLAwQUAAYACAAAACEAjitIaOQAAAAQAQAADwAAAGRycy9kb3ducmV2LnhtbExPTU+DQBC9m/gf&#10;NmPizS5gQwtladSWgz2YtDXG4wIjoOwsYbct/nvHk14mmXlv3ke2nkwvzji6zpKCcBaAQKps3VGj&#10;4PVY3C1BOK+p1r0lVPCNDtb59VWm09peaI/ng28Ei5BLtYLW+yGV0lUtGu1mdkBi7MOORntex0bW&#10;o76wuOllFASxNLojdmj1gE8tVl+Hk2GV5+Ix2X6+vC93m515KwvTbBOj1O3NtFnxeFiB8Dj5vw/4&#10;7cD5IedgpT1R7USvII7nEVMZmAcJCGYsougeRMmXRRiCzDP5v0j+AwAA//8DAFBLAQItABQABgAI&#10;AAAAIQC2gziS/gAAAOEBAAATAAAAAAAAAAAAAAAAAAAAAABbQ29udGVudF9UeXBlc10ueG1sUEsB&#10;Ai0AFAAGAAgAAAAhADj9If/WAAAAlAEAAAsAAAAAAAAAAAAAAAAALwEAAF9yZWxzLy5yZWxzUEsB&#10;Ai0AFAAGAAgAAAAhAEbjjpTiAQAAEAQAAA4AAAAAAAAAAAAAAAAALgIAAGRycy9lMm9Eb2MueG1s&#10;UEsBAi0AFAAGAAgAAAAhAI4rSGjkAAAAEAEAAA8AAAAAAAAAAAAAAAAAPAQAAGRycy9kb3ducmV2&#10;LnhtbFBLBQYAAAAABAAEAPMAAABNBQAAAAA=&#10;" strokecolor="#4472c4 [3204]" strokeweight=".5pt">
                <v:stroke endarrow="block" joinstyle="miter"/>
              </v:shape>
            </w:pict>
          </mc:Fallback>
        </mc:AlternateContent>
      </w:r>
      <w:r w:rsidRPr="00406279">
        <w:rPr>
          <w:rFonts w:ascii="Times" w:hAnsi="Times"/>
          <w:noProof/>
          <w:sz w:val="22"/>
          <w:szCs w:val="22"/>
          <w:lang w:eastAsia="x-none"/>
        </w:rPr>
        <mc:AlternateContent>
          <mc:Choice Requires="wps">
            <w:drawing>
              <wp:anchor distT="0" distB="0" distL="114300" distR="114300" simplePos="0" relativeHeight="251663360" behindDoc="0" locked="0" layoutInCell="1" allowOverlap="1" wp14:anchorId="09657D2C" wp14:editId="1A44E3C3">
                <wp:simplePos x="0" y="0"/>
                <wp:positionH relativeFrom="column">
                  <wp:posOffset>3455670</wp:posOffset>
                </wp:positionH>
                <wp:positionV relativeFrom="paragraph">
                  <wp:posOffset>340995</wp:posOffset>
                </wp:positionV>
                <wp:extent cx="761365" cy="729615"/>
                <wp:effectExtent l="0" t="0" r="13335" b="19685"/>
                <wp:wrapNone/>
                <wp:docPr id="91" name="Straight Connector 91"/>
                <wp:cNvGraphicFramePr/>
                <a:graphic xmlns:a="http://schemas.openxmlformats.org/drawingml/2006/main">
                  <a:graphicData uri="http://schemas.microsoft.com/office/word/2010/wordprocessingShape">
                    <wps:wsp>
                      <wps:cNvCnPr/>
                      <wps:spPr>
                        <a:xfrm>
                          <a:off x="0" y="0"/>
                          <a:ext cx="761365" cy="7296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5CE0FEF" id="Straight Connector 9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72.1pt,26.85pt" to="332.05pt,8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9c5vQEAAMkDAAAOAAAAZHJzL2Uyb0RvYy54bWysU02P0zAQvSPxHyzfaZKi7bJR0z10BRcE&#10;Fbv8AK8zbiz5S2PTpP+esdNmESAhEBfH9sx7M+95sr2frGEnwKi963izqjkDJ32v3bHjX5/ev3nH&#10;WUzC9cJ4Bx0/Q+T3u9evtmNoYe0Hb3pARiQutmPo+JBSaKsqygGsiCsfwFFQebQi0RGPVY9iJHZr&#10;qnVdb6rRYx/QS4iRbh/mIN8VfqVAps9KRUjMdJx6S2XFsj7ntdptRXtEEQYtL22If+jCCu2o6EL1&#10;IJJg31D/QmW1RB+9SivpbeWV0hKKBlLT1D+peRxEgKKFzIlhsSn+P1r56XRApvuO3zWcOWHpjR4T&#10;Cn0cEtt758hBj4yC5NQYYkuAvTvg5RTDAbPsSaHNXxLEpuLueXEXpsQkXd5umrebG84khW7Xd5vm&#10;JnNWL+CAMX0Ab1nedNxol8WLVpw+xjSnXlMIl5uZy5ddOhvIycZ9AUWCqGBT0GWUYG+QnQQNgZAS&#10;XCpyqHTJzjCljVmA9Z+Bl/wMhTJmfwNeEKWyd2kBW+08/q56mq4tqzn/6sCsO1vw7PtzeZhiDc1L&#10;Mfcy23kgfzwX+MsfuPsOAAD//wMAUEsDBBQABgAIAAAAIQBUJJzV5gAAAA8BAAAPAAAAZHJzL2Rv&#10;d25yZXYueG1sTI9BT8MwDIXvSPyHyEjcWLpSwtQ1naYhxJiEJgbSOGZNaAuNUyXZ2v17zAkuli1/&#10;fn6vWIy2YyfjQ+tQwnSSADNYOd1iLeH97fFmBixEhVp1Do2EswmwKC8vCpVrN+CrOe1izUgEQ64k&#10;NDH2OeehaoxVYeJ6g7T7dN6qSKOvufZqIHHb8TRJBLeqRfrQqN6sGlN9745Wwotfr1fLzfkLtx92&#10;2Keb/fZ5fJLy+mp8mFNZzoFFM8a/C/jNQP6hJGMHd0QdWCfhLstSQqm5vQdGgBDZFNiBSDETwMuC&#10;/89R/gAAAP//AwBQSwECLQAUAAYACAAAACEAtoM4kv4AAADhAQAAEwAAAAAAAAAAAAAAAAAAAAAA&#10;W0NvbnRlbnRfVHlwZXNdLnhtbFBLAQItABQABgAIAAAAIQA4/SH/1gAAAJQBAAALAAAAAAAAAAAA&#10;AAAAAC8BAABfcmVscy8ucmVsc1BLAQItABQABgAIAAAAIQDi39c5vQEAAMkDAAAOAAAAAAAAAAAA&#10;AAAAAC4CAABkcnMvZTJvRG9jLnhtbFBLAQItABQABgAIAAAAIQBUJJzV5gAAAA8BAAAPAAAAAAAA&#10;AAAAAAAAABcEAABkcnMvZG93bnJldi54bWxQSwUGAAAAAAQABADzAAAAKgUAAAAA&#10;" strokecolor="#4472c4 [3204]" strokeweight=".5pt">
                <v:stroke joinstyle="miter"/>
              </v:line>
            </w:pict>
          </mc:Fallback>
        </mc:AlternateContent>
      </w:r>
      <w:r w:rsidRPr="00406279">
        <w:rPr>
          <w:rFonts w:ascii="Times" w:hAnsi="Times"/>
          <w:noProof/>
          <w:sz w:val="22"/>
          <w:szCs w:val="22"/>
          <w:lang w:eastAsia="x-none"/>
        </w:rPr>
        <mc:AlternateContent>
          <mc:Choice Requires="wps">
            <w:drawing>
              <wp:anchor distT="0" distB="0" distL="114300" distR="114300" simplePos="0" relativeHeight="251662336" behindDoc="0" locked="0" layoutInCell="1" allowOverlap="1" wp14:anchorId="68CF4475" wp14:editId="051F3BC7">
                <wp:simplePos x="0" y="0"/>
                <wp:positionH relativeFrom="column">
                  <wp:posOffset>4233545</wp:posOffset>
                </wp:positionH>
                <wp:positionV relativeFrom="paragraph">
                  <wp:posOffset>388620</wp:posOffset>
                </wp:positionV>
                <wp:extent cx="721360" cy="665480"/>
                <wp:effectExtent l="0" t="0" r="15240" b="20320"/>
                <wp:wrapNone/>
                <wp:docPr id="88" name="Straight Connector 88"/>
                <wp:cNvGraphicFramePr/>
                <a:graphic xmlns:a="http://schemas.openxmlformats.org/drawingml/2006/main">
                  <a:graphicData uri="http://schemas.microsoft.com/office/word/2010/wordprocessingShape">
                    <wps:wsp>
                      <wps:cNvCnPr/>
                      <wps:spPr>
                        <a:xfrm flipV="1">
                          <a:off x="0" y="0"/>
                          <a:ext cx="721360" cy="66548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25D5F34" id="Straight Connector 88" o:spid="_x0000_s1026" style="position:absolute;flip:y;z-index:251662336;visibility:visible;mso-wrap-style:square;mso-wrap-distance-left:9pt;mso-wrap-distance-top:0;mso-wrap-distance-right:9pt;mso-wrap-distance-bottom:0;mso-position-horizontal:absolute;mso-position-horizontal-relative:text;mso-position-vertical:absolute;mso-position-vertical-relative:text" from="333.35pt,30.6pt" to="390.15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IbdyAEAANMDAAAOAAAAZHJzL2Uyb0RvYy54bWysU02P0zAQvSPxHyzfadICpYqa7qGr3QuC&#10;it3l7nXGjSV/aWya9N8zdtqAFoQE4mLFnnlv5r2ZbG9Ga9gJMGrvWr5c1JyBk77T7tjyp8e7NxvO&#10;YhKuE8Y7aPkZIr/ZvX61HUIDK9970wEyInGxGULL+5RCU1VR9mBFXPgAjoLKoxWJrnisOhQDsVtT&#10;rep6XQ0eu4BeQoz0ejsF+a7wKwUyfVYqQmKm5dRbKieW8zmf1W4rmiOK0Gt5aUP8QxdWaEdFZ6pb&#10;kQT7hvoXKqsl+uhVWkhvK6+UllA0kJpl/ULNQy8CFC1kTgyzTfH/0cpPpwMy3bV8Q5NywtKMHhIK&#10;fewT23vnyEGPjILk1BBiQ4C9O+DlFsMBs+xRoWXK6PCVlqAYQdLYWHw+zz7DmJikxw+r5ds1TUNS&#10;aL1+/25T5lBNNJkuYEz34C3LHy032mUbRCNOH2Oi0pR6TaFLbmtqpHyls4GcbNwXUCSNCk4tlaWC&#10;vUF2ErQOQkpwaZmFEV/JzjCljZmBdSn7R+AlP0OhLNzfgGdEqexdmsFWO4+/q57Ga8tqyr86MOnO&#10;Fjz77lxGVKyhzSkKL1ueV/Pne4H/+Bd33wEAAP//AwBQSwMEFAAGAAgAAAAhALulDVvkAAAADwEA&#10;AA8AAABkcnMvZG93bnJldi54bWxMj09PwzAMxe9IfIfISFwQS1ekbOqaToh/h3HaYNK4uY1pqzVJ&#10;1WRd+faY07hYtvzz83v5erKdGGkIrXca5rMEBLnKm9bVGj4/Xu+XIEJEZ7DzjjT8UIB1cX2VY2b8&#10;2W1p3MVasIgLGWpoYuwzKUPVkMUw8z053n37wWLkcailGfDM4raTaZIoabF1/KHBnp4aqo67k9Xw&#10;FXx42W/K8e243Ux49x7TQ2W0vr2ZnldcHlcgIk3xcgF/Gdg/FGys9Cdngug0KKUWjHIzT0EwsFgm&#10;DyBKJpVKQBa5/J+j+AUAAP//AwBQSwECLQAUAAYACAAAACEAtoM4kv4AAADhAQAAEwAAAAAAAAAA&#10;AAAAAAAAAAAAW0NvbnRlbnRfVHlwZXNdLnhtbFBLAQItABQABgAIAAAAIQA4/SH/1gAAAJQBAAAL&#10;AAAAAAAAAAAAAAAAAC8BAABfcmVscy8ucmVsc1BLAQItABQABgAIAAAAIQD7HIbdyAEAANMDAAAO&#10;AAAAAAAAAAAAAAAAAC4CAABkcnMvZTJvRG9jLnhtbFBLAQItABQABgAIAAAAIQC7pQ1b5AAAAA8B&#10;AAAPAAAAAAAAAAAAAAAAACIEAABkcnMvZG93bnJldi54bWxQSwUGAAAAAAQABADzAAAAMwUAAAAA&#10;" strokecolor="#4472c4 [3204]" strokeweight=".5pt">
                <v:stroke joinstyle="miter"/>
              </v:line>
            </w:pict>
          </mc:Fallback>
        </mc:AlternateContent>
      </w:r>
      <w:r w:rsidRPr="00406279">
        <w:rPr>
          <w:rFonts w:ascii="Times" w:hAnsi="Times"/>
          <w:noProof/>
          <w:sz w:val="22"/>
          <w:szCs w:val="22"/>
          <w:lang w:eastAsia="x-none"/>
        </w:rPr>
        <mc:AlternateContent>
          <mc:Choice Requires="wps">
            <w:drawing>
              <wp:anchor distT="0" distB="0" distL="114300" distR="114300" simplePos="0" relativeHeight="251661312" behindDoc="0" locked="0" layoutInCell="1" allowOverlap="1" wp14:anchorId="4E08CF69" wp14:editId="3CDCFE94">
                <wp:simplePos x="0" y="0"/>
                <wp:positionH relativeFrom="column">
                  <wp:posOffset>4474845</wp:posOffset>
                </wp:positionH>
                <wp:positionV relativeFrom="paragraph">
                  <wp:posOffset>786130</wp:posOffset>
                </wp:positionV>
                <wp:extent cx="296545" cy="247650"/>
                <wp:effectExtent l="12700" t="12700" r="8255" b="19050"/>
                <wp:wrapNone/>
                <wp:docPr id="85" name="Oval 85"/>
                <wp:cNvGraphicFramePr/>
                <a:graphic xmlns:a="http://schemas.openxmlformats.org/drawingml/2006/main">
                  <a:graphicData uri="http://schemas.microsoft.com/office/word/2010/wordprocessingShape">
                    <wps:wsp>
                      <wps:cNvSpPr/>
                      <wps:spPr>
                        <a:xfrm>
                          <a:off x="0" y="0"/>
                          <a:ext cx="296545" cy="247650"/>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157C40D" id="Oval 85" o:spid="_x0000_s1026" style="position:absolute;margin-left:352.35pt;margin-top:61.9pt;width:23.35pt;height:1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i+TYgIAABEFAAAOAAAAZHJzL2Uyb0RvYy54bWysVMFuGyEQvVfqPyDuzdqW7TRW1pGVKFWl&#10;KImaVDkTFmJUYOiAvXa/vgO73qSNT1UvLMO8meHNvuH8Yucs2yqMBnzNxycjzpSX0Bj/UvPvj9ef&#10;PnMWk/CNsOBVzfcq8ovlxw/nbVioCazBNgoZJfFx0Yaar1MKi6qKcq2ciCcQlCenBnQikYkvVYOi&#10;pezOVpPRaF61gE1AkCpGOr3qnHxZ8mutZLrTOqrEbM3pbqmsWNbnvFbLc7F4QRHWRvbXEP9wCyeM&#10;p6JDqiuRBNugeZfKGYkQQacTCa4CrY1UhQOxGY/+YvOwFkEVLtScGIY2xf+XVt5u75GZpuafZ5x5&#10;4egf3W2FZWRSb9oQFwR5CPfYW5G2mehOo8tfosB2pZ/7oZ9ql5ikw8nZfDaltJJck+npfFb6Xb0G&#10;B4zpiwLH8qbmyloTYmYsFmJ7ExPVJPQBRUa+T3eDskt7qzLY+m9KE4tcs0QX/ahLi4y41FxIqXya&#10;Z0aUr6BzmDbWDoHjY4E2jfugHpvDVNHVEDg6FvhnxSGiVAWfhmBnPOCxBM2PoXKHP7DvOGf6z9Ds&#10;6echdKqOQV4b6uONiOleIMmYBE+jme5o0RbamkO/42wN+OvYecaTusjLWUtjUfP4cyNQcWa/etLd&#10;2Xg6zXNUjOnsdEIGvvU8v/X4jbsE6v+YHoEgyzbjkz1sNYJ7ogle5arkEl5S7ZrLhAfjMnXjSm+A&#10;VKtVgdHsBJFu/EOQOXnuahbJ4+5JYOjFlEiFt3AYoXeC6rA50sNqk0CborbXvvb9prkrounfiDzY&#10;b+2Cen3Jlr8BAAD//wMAUEsDBBQABgAIAAAAIQAkx/y55AAAABABAAAPAAAAZHJzL2Rvd25yZXYu&#10;eG1sTE9NT4QwEL2b+B+aMfFi3BbEZcNSNn7EkHjZuG72XOgIRNoSWhb01zue9DLJzHvzPvLdYnp2&#10;xtF3zkqIVgIY2trpzjYSju8vtxtgPiirVe8sSvhCD7vi8iJXmXazfcPzITSMRKzPlIQ2hCHj3Nct&#10;GuVXbkBL2IcbjQq0jg3Xo5pJ3PQ8FmLNjeosObRqwKcW68/DZCRwMZc84vPwOp6S/WNVTvvv8kbK&#10;66vleUvjYQss4BL+PuC3A+WHgoJVbrLas15CKpKUqATEd1SEGOl9lACr6LKON8CLnP8vUvwAAAD/&#10;/wMAUEsBAi0AFAAGAAgAAAAhALaDOJL+AAAA4QEAABMAAAAAAAAAAAAAAAAAAAAAAFtDb250ZW50&#10;X1R5cGVzXS54bWxQSwECLQAUAAYACAAAACEAOP0h/9YAAACUAQAACwAAAAAAAAAAAAAAAAAvAQAA&#10;X3JlbHMvLnJlbHNQSwECLQAUAAYACAAAACEAlXIvk2ICAAARBQAADgAAAAAAAAAAAAAAAAAuAgAA&#10;ZHJzL2Uyb0RvYy54bWxQSwECLQAUAAYACAAAACEAJMf8ueQAAAAQAQAADwAAAAAAAAAAAAAAAAC8&#10;BAAAZHJzL2Rvd25yZXYueG1sUEsFBgAAAAAEAAQA8wAAAM0FAAAAAA==&#10;" fillcolor="white [3201]" strokecolor="#70ad47 [3209]" strokeweight="1pt">
                <v:stroke joinstyle="miter"/>
              </v:oval>
            </w:pict>
          </mc:Fallback>
        </mc:AlternateContent>
      </w:r>
    </w:p>
    <w:p w14:paraId="19C5A691" w14:textId="0256E37D" w:rsidR="00784A15" w:rsidRPr="00406279" w:rsidRDefault="00784A15" w:rsidP="00CF1538">
      <w:pPr>
        <w:jc w:val="both"/>
        <w:rPr>
          <w:rFonts w:ascii="Times" w:hAnsi="Times"/>
          <w:sz w:val="22"/>
          <w:szCs w:val="22"/>
          <w:lang w:eastAsia="x-none"/>
        </w:rPr>
      </w:pPr>
    </w:p>
    <w:p w14:paraId="170FFA0A" w14:textId="69257A3E" w:rsidR="00784A15" w:rsidRPr="00406279" w:rsidRDefault="00784A15" w:rsidP="00CF1538">
      <w:pPr>
        <w:jc w:val="both"/>
        <w:rPr>
          <w:rFonts w:ascii="Times" w:hAnsi="Times"/>
          <w:sz w:val="22"/>
          <w:szCs w:val="22"/>
          <w:lang w:eastAsia="x-none"/>
        </w:rPr>
      </w:pPr>
    </w:p>
    <w:p w14:paraId="774ABBF4" w14:textId="09197BE0" w:rsidR="00784A15" w:rsidRPr="00406279" w:rsidRDefault="00784A15" w:rsidP="00CF1538">
      <w:pPr>
        <w:jc w:val="both"/>
        <w:rPr>
          <w:rFonts w:ascii="Times" w:hAnsi="Times"/>
          <w:sz w:val="22"/>
          <w:szCs w:val="22"/>
          <w:lang w:eastAsia="x-none"/>
        </w:rPr>
      </w:pPr>
    </w:p>
    <w:p w14:paraId="31B1FA25" w14:textId="3C9DB5CE" w:rsidR="00784A15" w:rsidRPr="00406279" w:rsidRDefault="00784A15" w:rsidP="00CF1538">
      <w:pPr>
        <w:jc w:val="both"/>
        <w:rPr>
          <w:rFonts w:ascii="Times" w:hAnsi="Times"/>
          <w:sz w:val="22"/>
          <w:szCs w:val="22"/>
          <w:lang w:eastAsia="x-none"/>
        </w:rPr>
      </w:pPr>
      <w:r w:rsidRPr="00406279">
        <w:rPr>
          <w:noProof/>
          <w:sz w:val="22"/>
          <w:szCs w:val="22"/>
        </w:rPr>
        <mc:AlternateContent>
          <mc:Choice Requires="wps">
            <w:drawing>
              <wp:anchor distT="0" distB="0" distL="114300" distR="114300" simplePos="0" relativeHeight="251680768" behindDoc="0" locked="0" layoutInCell="1" allowOverlap="1" wp14:anchorId="0BF9392C" wp14:editId="05F0FFAD">
                <wp:simplePos x="0" y="0"/>
                <wp:positionH relativeFrom="column">
                  <wp:posOffset>4931483</wp:posOffset>
                </wp:positionH>
                <wp:positionV relativeFrom="paragraph">
                  <wp:posOffset>12544</wp:posOffset>
                </wp:positionV>
                <wp:extent cx="890167" cy="160378"/>
                <wp:effectExtent l="0" t="0" r="0" b="0"/>
                <wp:wrapNone/>
                <wp:docPr id="2" name="Text Box 2"/>
                <wp:cNvGraphicFramePr/>
                <a:graphic xmlns:a="http://schemas.openxmlformats.org/drawingml/2006/main">
                  <a:graphicData uri="http://schemas.microsoft.com/office/word/2010/wordprocessingShape">
                    <wps:wsp>
                      <wps:cNvSpPr txBox="1"/>
                      <wps:spPr>
                        <a:xfrm>
                          <a:off x="0" y="0"/>
                          <a:ext cx="890167" cy="160378"/>
                        </a:xfrm>
                        <a:prstGeom prst="rect">
                          <a:avLst/>
                        </a:prstGeom>
                        <a:solidFill>
                          <a:schemeClr val="lt1"/>
                        </a:solidFill>
                        <a:ln w="6350">
                          <a:noFill/>
                        </a:ln>
                      </wps:spPr>
                      <wps:txbx>
                        <w:txbxContent>
                          <w:p w14:paraId="215BA67C" w14:textId="77777777" w:rsidR="00784A15" w:rsidRPr="00E83874" w:rsidRDefault="00784A15" w:rsidP="00784A15">
                            <w:pPr>
                              <w:rPr>
                                <w:sz w:val="16"/>
                                <w:szCs w:val="16"/>
                              </w:rPr>
                            </w:pPr>
                            <w:r w:rsidRPr="00E83874">
                              <w:rPr>
                                <w:sz w:val="16"/>
                                <w:szCs w:val="16"/>
                              </w:rPr>
                              <w:t xml:space="preserve">DL-PRS resource ID </w:t>
                            </w:r>
                            <w:r>
                              <w:rPr>
                                <w:sz w:val="16"/>
                                <w:szCs w:val="16"/>
                              </w:rPr>
                              <w:t>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0BF9392C" id="Text Box 2" o:spid="_x0000_s1044" type="#_x0000_t202" style="position:absolute;left:0;text-align:left;margin-left:388.3pt;margin-top:1pt;width:70.1pt;height:12.6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M4NOgIAAG8EAAAOAAAAZHJzL2Uyb0RvYy54bWysVFFv2jAQfp+0/2D5fSRQldKIUDEqpkmo&#13;&#10;rQRTn43jEEu2z7MNCfv1OzuEbt2epr2Yy935833f3TF/6LQiJ+G8BFPS8SinRBgOlTSHkn7brT/N&#13;&#10;KPGBmYopMKKkZ+Hpw+Ljh3lrCzGBBlQlHEEQ44vWlrQJwRZZ5nkjNPMjsMJgsAanWcBPd8gqx1pE&#13;&#10;1yqb5Pk0a8FV1gEX3qP3sQ/SRcKva8HDc117EYgqKdYW0unSuY9ntpiz4uCYbSS/lMH+oQrNpMFH&#13;&#10;r1CPLDBydPIPKC25Aw91GHHQGdS15CJxQDbj/B2bbcOsSFxQHG+vMvn/B8ufTi+OyKqkE0oM09ii&#13;&#10;negC+QwdmUR1WusLTNpaTAsdurHLg9+jM5LuaqfjL9IhGEedz1dtIxhH5+w+H0/vKOEYGk/zm7tZ&#13;&#10;RMneLlvnwxcBmkSjpA5blxRlp40PfeqQEt/yoGS1lkqljzguYqUcOTFstAqpRAT/LUsZ0pZ0enOb&#13;&#10;J2AD8XqPrAzWEqn2lKIVun2XhLkd6O6hOqMKDvop8pavJda6YT68MIdjg8RxFcIzHrUCfAsuFiUN&#13;&#10;uB9/88d87CZGKWlxDEvqvx+ZE5Sorwb7HGd2MNxg7AfDHPUKkPAYl8zyZOIFF9Rg1g70K27IMr6C&#13;&#10;IWY4vlXSMJir0C8DbhgXy2VKwsm0LGzM1vIIHQWOyu+6V+bspT0B+/oEw4Cy4l2X+tx408DyGKCW&#13;&#10;qYVR117Fi9w41WkILhsY1+bX75T19j+x+AkAAP//AwBQSwMEFAAGAAgAAAAhABK7bdnkAAAADQEA&#13;&#10;AA8AAABkcnMvZG93bnJldi54bWxMj81OwzAQhO9IvIO1SFxQ67Qgp6RxKn7EAakItaCe3djEofY6&#13;&#10;xG6b8vQsJ7isNJrd2fnKxeAdO5g+tgElTMYZMIN10C02Et7fnkYzYDEp1MoFNBJOJsKiOj8rVaHD&#13;&#10;EVfmsE4NoxCMhZJgU+oKzmNtjVdxHDqD5H2E3qtEsm+47tWRwr3j0ywT3KsW6YNVnXmwpt6t917C&#13;&#10;7HTzcrUR+ebTvT7f2+/mC5c7JeXlxfA4p3E3B5bMkP4u4JeB+kNFxbZhjzoyJyHPhaBVCVPiIv92&#13;&#10;IohnSzq/Bl6V/D9F9QMAAP//AwBQSwECLQAUAAYACAAAACEAtoM4kv4AAADhAQAAEwAAAAAAAAAA&#13;&#10;AAAAAAAAAAAAW0NvbnRlbnRfVHlwZXNdLnhtbFBLAQItABQABgAIAAAAIQA4/SH/1gAAAJQBAAAL&#13;&#10;AAAAAAAAAAAAAAAAAC8BAABfcmVscy8ucmVsc1BLAQItABQABgAIAAAAIQA+cM4NOgIAAG8EAAAO&#13;&#10;AAAAAAAAAAAAAAAAAC4CAABkcnMvZTJvRG9jLnhtbFBLAQItABQABgAIAAAAIQASu23Z5AAAAA0B&#13;&#10;AAAPAAAAAAAAAAAAAAAAAJQEAABkcnMvZG93bnJldi54bWxQSwUGAAAAAAQABADzAAAApQUAAAAA&#13;&#10;" fillcolor="white [3201]" stroked="f" strokeweight=".5pt">
                <v:textbox inset="0,0,0,0">
                  <w:txbxContent>
                    <w:p w14:paraId="215BA67C" w14:textId="77777777" w:rsidR="00784A15" w:rsidRPr="00E83874" w:rsidRDefault="00784A15" w:rsidP="00784A15">
                      <w:pPr>
                        <w:rPr>
                          <w:sz w:val="16"/>
                          <w:szCs w:val="16"/>
                        </w:rPr>
                      </w:pPr>
                      <w:r w:rsidRPr="00E83874">
                        <w:rPr>
                          <w:sz w:val="16"/>
                          <w:szCs w:val="16"/>
                        </w:rPr>
                        <w:t xml:space="preserve">DL-PRS resource ID </w:t>
                      </w:r>
                      <w:r>
                        <w:rPr>
                          <w:sz w:val="16"/>
                          <w:szCs w:val="16"/>
                        </w:rPr>
                        <w:t>1</w:t>
                      </w:r>
                    </w:p>
                  </w:txbxContent>
                </v:textbox>
              </v:shape>
            </w:pict>
          </mc:Fallback>
        </mc:AlternateContent>
      </w:r>
      <w:r w:rsidRPr="00406279">
        <w:rPr>
          <w:noProof/>
          <w:sz w:val="22"/>
          <w:szCs w:val="22"/>
        </w:rPr>
        <mc:AlternateContent>
          <mc:Choice Requires="wps">
            <w:drawing>
              <wp:anchor distT="0" distB="0" distL="114300" distR="114300" simplePos="0" relativeHeight="251678720" behindDoc="0" locked="0" layoutInCell="1" allowOverlap="1" wp14:anchorId="4C583B07" wp14:editId="23AC794B">
                <wp:simplePos x="0" y="0"/>
                <wp:positionH relativeFrom="column">
                  <wp:posOffset>1708879</wp:posOffset>
                </wp:positionH>
                <wp:positionV relativeFrom="paragraph">
                  <wp:posOffset>129166</wp:posOffset>
                </wp:positionV>
                <wp:extent cx="890167" cy="160378"/>
                <wp:effectExtent l="0" t="0" r="0" b="0"/>
                <wp:wrapNone/>
                <wp:docPr id="1" name="Text Box 1"/>
                <wp:cNvGraphicFramePr/>
                <a:graphic xmlns:a="http://schemas.openxmlformats.org/drawingml/2006/main">
                  <a:graphicData uri="http://schemas.microsoft.com/office/word/2010/wordprocessingShape">
                    <wps:wsp>
                      <wps:cNvSpPr txBox="1"/>
                      <wps:spPr>
                        <a:xfrm>
                          <a:off x="0" y="0"/>
                          <a:ext cx="890167" cy="160378"/>
                        </a:xfrm>
                        <a:prstGeom prst="rect">
                          <a:avLst/>
                        </a:prstGeom>
                        <a:solidFill>
                          <a:schemeClr val="lt1"/>
                        </a:solidFill>
                        <a:ln w="6350">
                          <a:noFill/>
                        </a:ln>
                      </wps:spPr>
                      <wps:txbx>
                        <w:txbxContent>
                          <w:p w14:paraId="5CF3FD61" w14:textId="466E087C" w:rsidR="00784A15" w:rsidRPr="00E83874" w:rsidRDefault="00784A15" w:rsidP="00784A15">
                            <w:pPr>
                              <w:rPr>
                                <w:sz w:val="16"/>
                                <w:szCs w:val="16"/>
                              </w:rPr>
                            </w:pPr>
                            <w:r w:rsidRPr="00E83874">
                              <w:rPr>
                                <w:sz w:val="16"/>
                                <w:szCs w:val="16"/>
                              </w:rPr>
                              <w:t xml:space="preserve">DL-PRS resource ID </w:t>
                            </w:r>
                            <w:r>
                              <w:rPr>
                                <w:sz w:val="16"/>
                                <w:szCs w:val="16"/>
                              </w:rPr>
                              <w:t>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4C583B07" id="Text Box 1" o:spid="_x0000_s1045" type="#_x0000_t202" style="position:absolute;left:0;text-align:left;margin-left:134.55pt;margin-top:10.15pt;width:70.1pt;height:12.6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aL9SOQIAAG8EAAAOAAAAZHJzL2Uyb0RvYy54bWysVMFu2zAMvQ/YPwi6L3ZaLM2MOEWWIsOA&#13;&#10;oC2QDD0rshQLkEVNUmJnXz9KttOt22nYRaFJ6onvkczivms0OQvnFZiSTic5JcJwqJQ5lvTbfvNh&#13;&#10;TokPzFRMgxElvQhP75fv3y1aW4gbqEFXwhEEMb5obUnrEGyRZZ7XomF+AlYYDEpwDQv46Y5Z5ViL&#13;&#10;6I3ObvJ8lrXgKuuAC+/R+9AH6TLhSyl4eJLSi0B0SbG2kE6XzkM8s+WCFUfHbK34UAb7hyoapgw+&#13;&#10;eoV6YIGRk1N/QDWKO/Agw4RDk4GUiovEAdlM8zdsdjWzInFBcby9yuT/Hyx/PD87oirsHSWGNdii&#13;&#10;vegC+QwdmUZ1WusLTNpZTAsdumPm4PfojKQ76Zr4i3QIxlHny1XbCMbROf+UT2d3lHAMTWf57d08&#13;&#10;omSvl63z4YuAhkSjpA5blxRl560PfeqYEt/yoFW1UVqnjzguYq0dOTNstA6pRAT/LUsb0pZ0dvsx&#13;&#10;T8AG4vUeWRusJVLtKUUrdIcuCTMb6R6guqAKDvop8pZvFNa6ZT48M4djg8RxFcITHlIDvgWDRUkN&#13;&#10;7sff/DEfu4lRSlocw5L67yfmBCX6q8E+x5kdDTcah9Ewp2YNSBh7h9UkEy+4oEdTOmhecENW8RUM&#13;&#10;McPxrZKG0VyHfhlww7hYrVISTqZlYWt2lkfoKHBUft+9MGeH9gTs6yOMA8qKN13qc+NNA6tTAKlS&#13;&#10;C6OuvYqD3DjVaQiGDYxr8+t3ynr9n1j+BAAA//8DAFBLAwQUAAYACAAAACEA/Xh9++MAAAAOAQAA&#13;&#10;DwAAAGRycy9kb3ducmV2LnhtbExPTU8CMRC9m/gfmjHxYqAFcYVlu8SPeCDRENFwLtu6XWmn67bA&#13;&#10;4q93POll8ibz5n0Ui947djBdbAJKGA0FMINV0A3WEt7fngZTYDEp1MoFNBJOJsKiPD8rVK7DEV/N&#13;&#10;YZ1qRiIYcyXBptTmnMfKGq/iMLQG6fYROq8SrV3NdaeOJO4dHwuRca8aJAerWvNgTbVb772E6Wny&#13;&#10;crXJbjefbrW8t9/1Fz7vlJSXF/3jnMbdHFgyffr7gN8OlB9KCrYNe9SROQnjbDYiKgFxDYwIEzEj&#13;&#10;sCVwkwEvC/6/RvkDAAD//wMAUEsBAi0AFAAGAAgAAAAhALaDOJL+AAAA4QEAABMAAAAAAAAAAAAA&#13;&#10;AAAAAAAAAFtDb250ZW50X1R5cGVzXS54bWxQSwECLQAUAAYACAAAACEAOP0h/9YAAACUAQAACwAA&#13;&#10;AAAAAAAAAAAAAAAvAQAAX3JlbHMvLnJlbHNQSwECLQAUAAYACAAAACEATGi/UjkCAABvBAAADgAA&#13;&#10;AAAAAAAAAAAAAAAuAgAAZHJzL2Uyb0RvYy54bWxQSwECLQAUAAYACAAAACEA/Xh9++MAAAAOAQAA&#13;&#10;DwAAAAAAAAAAAAAAAACTBAAAZHJzL2Rvd25yZXYueG1sUEsFBgAAAAAEAAQA8wAAAKMFAAAAAA==&#13;&#10;" fillcolor="white [3201]" stroked="f" strokeweight=".5pt">
                <v:textbox inset="0,0,0,0">
                  <w:txbxContent>
                    <w:p w14:paraId="5CF3FD61" w14:textId="466E087C" w:rsidR="00784A15" w:rsidRPr="00E83874" w:rsidRDefault="00784A15" w:rsidP="00784A15">
                      <w:pPr>
                        <w:rPr>
                          <w:sz w:val="16"/>
                          <w:szCs w:val="16"/>
                        </w:rPr>
                      </w:pPr>
                      <w:r w:rsidRPr="00E83874">
                        <w:rPr>
                          <w:sz w:val="16"/>
                          <w:szCs w:val="16"/>
                        </w:rPr>
                        <w:t xml:space="preserve">DL-PRS resource ID </w:t>
                      </w:r>
                      <w:r>
                        <w:rPr>
                          <w:sz w:val="16"/>
                          <w:szCs w:val="16"/>
                        </w:rPr>
                        <w:t>1</w:t>
                      </w:r>
                    </w:p>
                  </w:txbxContent>
                </v:textbox>
              </v:shape>
            </w:pict>
          </mc:Fallback>
        </mc:AlternateContent>
      </w:r>
    </w:p>
    <w:p w14:paraId="1C55B3DB" w14:textId="799AE063" w:rsidR="00784A15" w:rsidRPr="00406279" w:rsidRDefault="00784A15" w:rsidP="00CF1538">
      <w:pPr>
        <w:jc w:val="both"/>
        <w:rPr>
          <w:rFonts w:ascii="Times" w:hAnsi="Times"/>
          <w:sz w:val="22"/>
          <w:szCs w:val="22"/>
          <w:lang w:eastAsia="x-none"/>
        </w:rPr>
      </w:pPr>
    </w:p>
    <w:p w14:paraId="50BFC4AB" w14:textId="54F18747" w:rsidR="00784A15" w:rsidRPr="00406279" w:rsidRDefault="00784A15" w:rsidP="00CF1538">
      <w:pPr>
        <w:jc w:val="both"/>
        <w:rPr>
          <w:rFonts w:ascii="Times" w:hAnsi="Times"/>
          <w:sz w:val="22"/>
          <w:szCs w:val="22"/>
          <w:lang w:eastAsia="x-none"/>
        </w:rPr>
      </w:pPr>
      <w:r w:rsidRPr="00406279">
        <w:rPr>
          <w:noProof/>
          <w:sz w:val="22"/>
          <w:szCs w:val="22"/>
        </w:rPr>
        <mc:AlternateContent>
          <mc:Choice Requires="wps">
            <w:drawing>
              <wp:anchor distT="0" distB="0" distL="114300" distR="114300" simplePos="0" relativeHeight="251682816" behindDoc="0" locked="0" layoutInCell="1" allowOverlap="1" wp14:anchorId="2336547D" wp14:editId="2B193A0F">
                <wp:simplePos x="0" y="0"/>
                <wp:positionH relativeFrom="column">
                  <wp:posOffset>5074170</wp:posOffset>
                </wp:positionH>
                <wp:positionV relativeFrom="paragraph">
                  <wp:posOffset>67747</wp:posOffset>
                </wp:positionV>
                <wp:extent cx="890167" cy="160378"/>
                <wp:effectExtent l="0" t="0" r="0" b="0"/>
                <wp:wrapNone/>
                <wp:docPr id="3" name="Text Box 3"/>
                <wp:cNvGraphicFramePr/>
                <a:graphic xmlns:a="http://schemas.openxmlformats.org/drawingml/2006/main">
                  <a:graphicData uri="http://schemas.microsoft.com/office/word/2010/wordprocessingShape">
                    <wps:wsp>
                      <wps:cNvSpPr txBox="1"/>
                      <wps:spPr>
                        <a:xfrm>
                          <a:off x="0" y="0"/>
                          <a:ext cx="890167" cy="160378"/>
                        </a:xfrm>
                        <a:prstGeom prst="rect">
                          <a:avLst/>
                        </a:prstGeom>
                        <a:solidFill>
                          <a:schemeClr val="lt1"/>
                        </a:solidFill>
                        <a:ln w="6350">
                          <a:noFill/>
                        </a:ln>
                      </wps:spPr>
                      <wps:txbx>
                        <w:txbxContent>
                          <w:p w14:paraId="04B23D51" w14:textId="714933EB" w:rsidR="00784A15" w:rsidRPr="00E83874" w:rsidRDefault="00784A15" w:rsidP="00784A15">
                            <w:pPr>
                              <w:rPr>
                                <w:sz w:val="16"/>
                                <w:szCs w:val="16"/>
                              </w:rPr>
                            </w:pPr>
                            <w:r w:rsidRPr="00E83874">
                              <w:rPr>
                                <w:sz w:val="16"/>
                                <w:szCs w:val="16"/>
                              </w:rPr>
                              <w:t xml:space="preserve">DL-PRS resource ID </w:t>
                            </w:r>
                            <w:r>
                              <w:rPr>
                                <w:sz w:val="16"/>
                                <w:szCs w:val="16"/>
                              </w:rPr>
                              <w:t>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2336547D" id="Text Box 3" o:spid="_x0000_s1046" type="#_x0000_t202" style="position:absolute;left:0;text-align:left;margin-left:399.55pt;margin-top:5.35pt;width:70.1pt;height:12.65pt;z-index:251682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kIxXOgIAAG8EAAAOAAAAZHJzL2Uyb0RvYy54bWysVMGO2jAQvVfqP1i+l4RFBRoRVpQVVSW0&#13;&#10;uxJUezaOQyzZHtc2JPTrO3YI2257qnoxk5nx87w3MyzuO63IWTgvwZR0PMopEYZDJc2xpN/2mw9z&#13;&#10;SnxgpmIKjCjpRXh6v3z/btHaQtxBA6oSjiCI8UVrS9qEYIss87wRmvkRWGEwWIPTLOCnO2aVYy2i&#13;&#10;a5Xd5fk0a8FV1gEX3qP3oQ/SZcKva8HDU117EYgqKdYW0unSeYhntlyw4uiYbSS/lsH+oQrNpMFH&#13;&#10;b1APLDBycvIPKC25Aw91GHHQGdS15CJxQDbj/A2bXcOsSFxQHG9vMvn/B8sfz8+OyKqkE0oM09ii&#13;&#10;vegC+QwdmUR1WusLTNpZTAsdurHLg9+jM5LuaqfjL9IhGEedLzdtIxhH5/xTPp7OKOEYGk/zyWwe&#13;&#10;UbLXy9b58EWAJtEoqcPWJUXZeetDnzqkxLc8KFltpFLpI46LWCtHzgwbrUIqEcF/y1KGtCWdTj7m&#13;&#10;CdhAvN4jK4O1RKo9pWiF7tAlYWYD3QNUF1TBQT9F3vKNxFq3zIdn5nBskDiuQnjCo1aAb8HVoqQB&#13;&#10;9+Nv/piP3cQoJS2OYUn99xNzghL11WCf48wOhhuMw2CYk14DEh7jklmeTLzgghrM2oF+wQ1ZxVcw&#13;&#10;xAzHt0oaBnMd+mXADeNitUpJOJmWha3ZWR6ho8BR+X33wpy9tidgXx9hGFBWvOlSnxtvGlidAtQy&#13;&#10;tTDq2qt4lRunOg3BdQPj2vz6nbJe/yeWPwEAAP//AwBQSwMEFAAGAAgAAAAhANvOhX7lAAAADgEA&#13;&#10;AA8AAABkcnMvZG93bnJldi54bWxMT8tOwzAQvCPxD9YicUGtXYKSJo1T8RAHJBCiRT27iYlD7XWI&#13;&#10;3Tbl61lOcBlpNbPzKJejs+ygh9B5lDCbCmAaa9902Ep4Xz9O5sBCVNgo61FLOOkAy+r8rFRF44/4&#13;&#10;pg+r2DIywVAoCSbGvuA81EY7Faa+10jchx+cinQOLW8GdSRzZ/m1ECl3qkNKMKrX90bXu9XeSZif&#13;&#10;bl6uNmm2+bSvT3fmu/3C552S8vJifFgQ3C6ART3Gvw/43UD9oaJiW7/HJjArIcvzGUmJEBkwEuRJ&#13;&#10;ngDbSkhSAbwq+f8Z1Q8AAAD//wMAUEsBAi0AFAAGAAgAAAAhALaDOJL+AAAA4QEAABMAAAAAAAAA&#13;&#10;AAAAAAAAAAAAAFtDb250ZW50X1R5cGVzXS54bWxQSwECLQAUAAYACAAAACEAOP0h/9YAAACUAQAA&#13;&#10;CwAAAAAAAAAAAAAAAAAvAQAAX3JlbHMvLnJlbHNQSwECLQAUAAYACAAAACEAk5CMVzoCAABvBAAA&#13;&#10;DgAAAAAAAAAAAAAAAAAuAgAAZHJzL2Uyb0RvYy54bWxQSwECLQAUAAYACAAAACEA286FfuUAAAAO&#13;&#10;AQAADwAAAAAAAAAAAAAAAACUBAAAZHJzL2Rvd25yZXYueG1sUEsFBgAAAAAEAAQA8wAAAKYFAAAA&#13;&#10;AA==&#13;&#10;" fillcolor="white [3201]" stroked="f" strokeweight=".5pt">
                <v:textbox inset="0,0,0,0">
                  <w:txbxContent>
                    <w:p w14:paraId="04B23D51" w14:textId="714933EB" w:rsidR="00784A15" w:rsidRPr="00E83874" w:rsidRDefault="00784A15" w:rsidP="00784A15">
                      <w:pPr>
                        <w:rPr>
                          <w:sz w:val="16"/>
                          <w:szCs w:val="16"/>
                        </w:rPr>
                      </w:pPr>
                      <w:r w:rsidRPr="00E83874">
                        <w:rPr>
                          <w:sz w:val="16"/>
                          <w:szCs w:val="16"/>
                        </w:rPr>
                        <w:t xml:space="preserve">DL-PRS resource ID </w:t>
                      </w:r>
                      <w:r>
                        <w:rPr>
                          <w:sz w:val="16"/>
                          <w:szCs w:val="16"/>
                        </w:rPr>
                        <w:t>2</w:t>
                      </w:r>
                    </w:p>
                  </w:txbxContent>
                </v:textbox>
              </v:shape>
            </w:pict>
          </mc:Fallback>
        </mc:AlternateContent>
      </w:r>
    </w:p>
    <w:p w14:paraId="35E9BA25" w14:textId="35B59912" w:rsidR="00F921C8" w:rsidRPr="00406279" w:rsidRDefault="00784A15" w:rsidP="00CF1538">
      <w:pPr>
        <w:jc w:val="both"/>
        <w:rPr>
          <w:rFonts w:ascii="Times" w:hAnsi="Times"/>
          <w:sz w:val="22"/>
          <w:szCs w:val="22"/>
          <w:lang w:eastAsia="x-none"/>
        </w:rPr>
      </w:pPr>
      <w:r w:rsidRPr="00406279">
        <w:rPr>
          <w:noProof/>
          <w:sz w:val="22"/>
          <w:szCs w:val="22"/>
        </w:rPr>
        <mc:AlternateContent>
          <mc:Choice Requires="wps">
            <w:drawing>
              <wp:anchor distT="0" distB="0" distL="114300" distR="114300" simplePos="0" relativeHeight="251684864" behindDoc="0" locked="0" layoutInCell="1" allowOverlap="1" wp14:anchorId="34CD66F1" wp14:editId="33AB626E">
                <wp:simplePos x="0" y="0"/>
                <wp:positionH relativeFrom="column">
                  <wp:posOffset>4129790</wp:posOffset>
                </wp:positionH>
                <wp:positionV relativeFrom="paragraph">
                  <wp:posOffset>8370</wp:posOffset>
                </wp:positionV>
                <wp:extent cx="331926" cy="214764"/>
                <wp:effectExtent l="0" t="0" r="0" b="0"/>
                <wp:wrapNone/>
                <wp:docPr id="4" name="Text Box 4"/>
                <wp:cNvGraphicFramePr/>
                <a:graphic xmlns:a="http://schemas.openxmlformats.org/drawingml/2006/main">
                  <a:graphicData uri="http://schemas.microsoft.com/office/word/2010/wordprocessingShape">
                    <wps:wsp>
                      <wps:cNvSpPr txBox="1"/>
                      <wps:spPr>
                        <a:xfrm>
                          <a:off x="0" y="0"/>
                          <a:ext cx="331926" cy="214764"/>
                        </a:xfrm>
                        <a:prstGeom prst="rect">
                          <a:avLst/>
                        </a:prstGeom>
                        <a:noFill/>
                        <a:ln w="6350">
                          <a:noFill/>
                        </a:ln>
                      </wps:spPr>
                      <wps:txbx>
                        <w:txbxContent>
                          <w:p w14:paraId="5A658661" w14:textId="77777777" w:rsidR="00784A15" w:rsidRPr="00784A15" w:rsidRDefault="00784A15" w:rsidP="00784A15">
                            <w:pPr>
                              <w:rPr>
                                <w:b/>
                                <w:sz w:val="20"/>
                                <w:szCs w:val="20"/>
                              </w:rPr>
                            </w:pPr>
                            <w:proofErr w:type="spellStart"/>
                            <w:r>
                              <w:rPr>
                                <w:b/>
                                <w:sz w:val="20"/>
                                <w:szCs w:val="20"/>
                              </w:rPr>
                              <w:t>gNB</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34CD66F1" id="Text Box 4" o:spid="_x0000_s1047" type="#_x0000_t202" style="position:absolute;left:0;text-align:left;margin-left:325.2pt;margin-top:.65pt;width:26.15pt;height:16.9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6xRvJQIAAEcEAAAOAAAAZHJzL2Uyb0RvYy54bWysU02P2yAQvVfqf0DcG+er6daKs0p3larS&#13;&#10;anelpNozwRAjAUOBxE5/fQccZ6ttT1UveDxfzHvzWN52RpOT8EGBrehkNKZEWA61soeKft9tPtxQ&#13;&#10;EiKzNdNgRUXPItDb1ft3y9aVYgoN6Fp4gk1sKFtX0SZGVxZF4I0wLIzACYtBCd6wiL/+UNSetdjd&#13;&#10;6GI6Hi+KFnztPHARAnrv+yBd5f5SCh6fpAwiEl1RnC3m0+dzn85itWTlwTPXKH4Zg/3DFIYpi5de&#13;&#10;W92zyMjRqz9aGcU9BJBxxMEUIKXiImNANJPxGzTbhjmRsSA5wV1pCv+vLX88PXui6orOKbHM4Ip2&#13;&#10;oovkC3RknthpXSgxaeswLXboxi0P/oDOBLqT3qQvwiEYR57PV25TM47O2WzyebqghGNoOpl/WuTu&#13;&#10;xWux8yF+FWBIMirqcXWZUXZ6CBEHwdQhJd1lYaO0zuvTlrQVXcw+jnPBNYIV2mJhgtCPmqzY7bsM&#13;&#10;+GaAsYf6jOg89OoIjm8UzvDAQnxmHuWAgFDi8QkPqQHvgotFSQP+59/8KR+3hFFKWpRXRcOPI/OC&#13;&#10;Ev3N4v6SFgfDD8Z+MOzR3AEqdoKPx/FsYoGPejClB/OCyl+nWzDELMe7KhoH8y72IseXw8V6nZNQ&#13;&#10;cY7FB7t1PLVOLCZGd90L8+5Ce8R9PcIgPFa+Yb/P7flfHyNIlVeTeO1ZvNCNas0bu7ys9Bx+/89Z&#13;&#10;r+9/9QsAAP//AwBQSwMEFAAGAAgAAAAhAPZxwG7jAAAADQEAAA8AAABkcnMvZG93bnJldi54bWxM&#13;&#10;j8FOwzAQRO9I/IO1SNyonZa2KI1TIQo3KFBAgpsTmyTCXke2k4a/ZznBZaXVm52dKbaTs2w0IXYe&#13;&#10;JWQzAcxg7XWHjYTXl7uLK2AxKdTKejQSvk2EbXl6Uqhc+yM+m/GQGkYmGHMloU2pzzmPdWucijPf&#13;&#10;GyT26YNTidbQcB3Ukcyd5XMhVtypDulDq3pz05r66zA4CfY9hvtKpI9x1zykp0c+vN1meynPz6bd&#13;&#10;hsb1BlgyU/q7gN8OlB9KClb5AXVkVsJqKS5JSmABjPhazNfAKgmLZQa8LPj/FuUPAAAA//8DAFBL&#13;&#10;AQItABQABgAIAAAAIQC2gziS/gAAAOEBAAATAAAAAAAAAAAAAAAAAAAAAABbQ29udGVudF9UeXBl&#13;&#10;c10ueG1sUEsBAi0AFAAGAAgAAAAhADj9If/WAAAAlAEAAAsAAAAAAAAAAAAAAAAALwEAAF9yZWxz&#13;&#10;Ly5yZWxzUEsBAi0AFAAGAAgAAAAhABLrFG8lAgAARwQAAA4AAAAAAAAAAAAAAAAALgIAAGRycy9l&#13;&#10;Mm9Eb2MueG1sUEsBAi0AFAAGAAgAAAAhAPZxwG7jAAAADQEAAA8AAAAAAAAAAAAAAAAAfwQAAGRy&#13;&#10;cy9kb3ducmV2LnhtbFBLBQYAAAAABAAEAPMAAACPBQAAAAA=&#13;&#10;" filled="f" stroked="f" strokeweight=".5pt">
                <v:textbox inset="0,0,0,0">
                  <w:txbxContent>
                    <w:p w14:paraId="5A658661" w14:textId="77777777" w:rsidR="00784A15" w:rsidRPr="00784A15" w:rsidRDefault="00784A15" w:rsidP="00784A15">
                      <w:pPr>
                        <w:rPr>
                          <w:b/>
                          <w:sz w:val="20"/>
                          <w:szCs w:val="20"/>
                        </w:rPr>
                      </w:pPr>
                      <w:proofErr w:type="spellStart"/>
                      <w:r>
                        <w:rPr>
                          <w:b/>
                          <w:sz w:val="20"/>
                          <w:szCs w:val="20"/>
                        </w:rPr>
                        <w:t>gNB</w:t>
                      </w:r>
                      <w:proofErr w:type="spellEnd"/>
                    </w:p>
                  </w:txbxContent>
                </v:textbox>
              </v:shape>
            </w:pict>
          </mc:Fallback>
        </mc:AlternateContent>
      </w:r>
    </w:p>
    <w:p w14:paraId="5D54B375" w14:textId="714A7DAD" w:rsidR="00784A15" w:rsidRPr="00406279" w:rsidRDefault="00784A15" w:rsidP="00CF1538">
      <w:pPr>
        <w:jc w:val="both"/>
        <w:rPr>
          <w:rFonts w:ascii="Times" w:hAnsi="Times"/>
          <w:sz w:val="22"/>
          <w:szCs w:val="22"/>
          <w:lang w:eastAsia="x-none"/>
        </w:rPr>
      </w:pPr>
    </w:p>
    <w:p w14:paraId="542648D7" w14:textId="7B3AEC8D" w:rsidR="00784A15" w:rsidRPr="00406279" w:rsidRDefault="00784A15" w:rsidP="00CF1538">
      <w:pPr>
        <w:jc w:val="both"/>
        <w:rPr>
          <w:rFonts w:ascii="Times" w:hAnsi="Times"/>
          <w:sz w:val="22"/>
          <w:szCs w:val="22"/>
          <w:lang w:eastAsia="x-none"/>
        </w:rPr>
      </w:pPr>
    </w:p>
    <w:p w14:paraId="373BB6DF" w14:textId="7AFE5231" w:rsidR="00784A15" w:rsidRPr="00406279" w:rsidRDefault="00784A15" w:rsidP="00CF1538">
      <w:pPr>
        <w:jc w:val="both"/>
        <w:rPr>
          <w:rFonts w:ascii="Times" w:hAnsi="Times"/>
          <w:sz w:val="22"/>
          <w:szCs w:val="22"/>
          <w:lang w:eastAsia="x-none"/>
        </w:rPr>
      </w:pPr>
    </w:p>
    <w:p w14:paraId="1770AA11" w14:textId="70522561" w:rsidR="00784A15" w:rsidRPr="00406279" w:rsidRDefault="00784A15" w:rsidP="00CF1538">
      <w:pPr>
        <w:jc w:val="both"/>
        <w:rPr>
          <w:rFonts w:ascii="Times" w:hAnsi="Times"/>
          <w:sz w:val="22"/>
          <w:szCs w:val="22"/>
          <w:lang w:eastAsia="x-none"/>
        </w:rPr>
      </w:pPr>
    </w:p>
    <w:p w14:paraId="20097DEF" w14:textId="78C37A97" w:rsidR="00784A15" w:rsidRPr="00406279" w:rsidRDefault="00784A15" w:rsidP="00CF1538">
      <w:pPr>
        <w:jc w:val="both"/>
        <w:rPr>
          <w:rFonts w:ascii="Times" w:hAnsi="Times"/>
          <w:sz w:val="22"/>
          <w:szCs w:val="22"/>
          <w:lang w:eastAsia="x-none"/>
        </w:rPr>
      </w:pPr>
    </w:p>
    <w:p w14:paraId="7E42E711" w14:textId="2F58219D" w:rsidR="00784A15" w:rsidRPr="00406279" w:rsidRDefault="00784A15" w:rsidP="00784A15">
      <w:pPr>
        <w:pStyle w:val="Caption"/>
        <w:jc w:val="center"/>
        <w:rPr>
          <w:rFonts w:ascii="Times" w:hAnsi="Times" w:cs="Times New Roman"/>
          <w:b w:val="0"/>
          <w:sz w:val="22"/>
          <w:szCs w:val="22"/>
          <w:lang w:val="en-US"/>
        </w:rPr>
      </w:pPr>
      <w:r w:rsidRPr="00406279">
        <w:rPr>
          <w:rFonts w:ascii="Times" w:hAnsi="Times" w:cs="Times New Roman"/>
          <w:b w:val="0"/>
          <w:sz w:val="22"/>
          <w:szCs w:val="22"/>
          <w:lang w:val="en-US"/>
        </w:rPr>
        <w:t xml:space="preserve">Figure </w:t>
      </w:r>
      <w:r w:rsidRPr="00406279">
        <w:rPr>
          <w:rFonts w:ascii="Times" w:hAnsi="Times" w:cs="Times New Roman"/>
          <w:b w:val="0"/>
          <w:sz w:val="22"/>
          <w:szCs w:val="22"/>
          <w:lang w:val="en-US"/>
        </w:rPr>
        <w:fldChar w:fldCharType="begin"/>
      </w:r>
      <w:r w:rsidRPr="00406279">
        <w:rPr>
          <w:rFonts w:ascii="Times" w:hAnsi="Times" w:cs="Times New Roman"/>
          <w:b w:val="0"/>
          <w:sz w:val="22"/>
          <w:szCs w:val="22"/>
          <w:lang w:val="en-US"/>
        </w:rPr>
        <w:instrText xml:space="preserve"> SEQ Figure \* ARABIC </w:instrText>
      </w:r>
      <w:r w:rsidRPr="00406279">
        <w:rPr>
          <w:rFonts w:ascii="Times" w:hAnsi="Times" w:cs="Times New Roman"/>
          <w:b w:val="0"/>
          <w:sz w:val="22"/>
          <w:szCs w:val="22"/>
          <w:lang w:val="en-US"/>
        </w:rPr>
        <w:fldChar w:fldCharType="separate"/>
      </w:r>
      <w:r w:rsidRPr="00406279">
        <w:rPr>
          <w:rFonts w:ascii="Times" w:hAnsi="Times" w:cs="Times New Roman"/>
          <w:b w:val="0"/>
          <w:sz w:val="22"/>
          <w:szCs w:val="22"/>
          <w:lang w:val="en-US"/>
        </w:rPr>
        <w:t>1</w:t>
      </w:r>
      <w:r w:rsidRPr="00406279">
        <w:rPr>
          <w:rFonts w:ascii="Times" w:hAnsi="Times" w:cs="Times New Roman"/>
          <w:b w:val="0"/>
          <w:sz w:val="22"/>
          <w:szCs w:val="22"/>
          <w:lang w:val="en-US"/>
        </w:rPr>
        <w:fldChar w:fldCharType="end"/>
      </w:r>
      <w:r w:rsidRPr="00406279">
        <w:rPr>
          <w:rFonts w:ascii="Times" w:hAnsi="Times" w:cs="Times New Roman"/>
          <w:b w:val="0"/>
          <w:sz w:val="22"/>
          <w:szCs w:val="22"/>
          <w:lang w:val="en-US"/>
        </w:rPr>
        <w:t>: Illustration of DL-PRS transmission with multiple resource sets</w:t>
      </w:r>
    </w:p>
    <w:p w14:paraId="1E2E7091" w14:textId="186A0103" w:rsidR="00784A15" w:rsidRPr="00406279" w:rsidRDefault="00784A15" w:rsidP="00CF1538">
      <w:pPr>
        <w:jc w:val="both"/>
        <w:rPr>
          <w:rFonts w:ascii="Times" w:hAnsi="Times"/>
          <w:sz w:val="22"/>
          <w:szCs w:val="22"/>
          <w:lang w:eastAsia="x-none"/>
        </w:rPr>
      </w:pPr>
    </w:p>
    <w:p w14:paraId="7447C1D3" w14:textId="5DBF478F" w:rsidR="00F921C8" w:rsidRPr="00406279" w:rsidRDefault="00F921C8" w:rsidP="00CF1538">
      <w:pPr>
        <w:jc w:val="both"/>
        <w:rPr>
          <w:rFonts w:ascii="Times" w:hAnsi="Times"/>
          <w:b/>
          <w:sz w:val="22"/>
          <w:szCs w:val="22"/>
          <w:lang w:eastAsia="x-none"/>
        </w:rPr>
      </w:pPr>
    </w:p>
    <w:p w14:paraId="5CBF0858" w14:textId="5262C0B3" w:rsidR="00F921C8" w:rsidRPr="00406279" w:rsidRDefault="00F921C8" w:rsidP="00CF1538">
      <w:pPr>
        <w:jc w:val="both"/>
        <w:rPr>
          <w:rFonts w:ascii="Times" w:hAnsi="Times"/>
          <w:b/>
          <w:sz w:val="22"/>
          <w:szCs w:val="22"/>
          <w:lang w:eastAsia="x-none"/>
        </w:rPr>
      </w:pPr>
      <w:r w:rsidRPr="00406279">
        <w:rPr>
          <w:rFonts w:ascii="Times" w:hAnsi="Times"/>
          <w:b/>
          <w:sz w:val="22"/>
          <w:szCs w:val="22"/>
          <w:lang w:eastAsia="x-none"/>
        </w:rPr>
        <w:t>Proposal 4: Support</w:t>
      </w:r>
      <w:r w:rsidR="00605AFF" w:rsidRPr="00406279">
        <w:rPr>
          <w:rFonts w:ascii="Times" w:hAnsi="Times"/>
          <w:b/>
          <w:sz w:val="22"/>
          <w:szCs w:val="22"/>
          <w:lang w:eastAsia="x-none"/>
        </w:rPr>
        <w:t xml:space="preserve"> associations </w:t>
      </w:r>
      <w:r w:rsidR="00960D60" w:rsidRPr="00406279">
        <w:rPr>
          <w:rFonts w:ascii="Times" w:hAnsi="Times"/>
          <w:b/>
          <w:sz w:val="22"/>
          <w:szCs w:val="22"/>
          <w:lang w:eastAsia="x-none"/>
        </w:rPr>
        <w:t>among DL-PRS resources and/or DL-PRS resource-sets.</w:t>
      </w:r>
    </w:p>
    <w:p w14:paraId="3EF91E9B" w14:textId="77777777" w:rsidR="00F921C8" w:rsidRPr="00406279" w:rsidRDefault="00F921C8" w:rsidP="00CF1538">
      <w:pPr>
        <w:jc w:val="both"/>
        <w:rPr>
          <w:rFonts w:ascii="Times" w:hAnsi="Times" w:cs="Times New Roman"/>
          <w:sz w:val="22"/>
          <w:szCs w:val="22"/>
          <w:lang w:val="en-US"/>
        </w:rPr>
      </w:pPr>
    </w:p>
    <w:p w14:paraId="0263240D" w14:textId="27C087CE" w:rsidR="002E4D4B" w:rsidRPr="00406279" w:rsidRDefault="00CF1538" w:rsidP="00CF1538">
      <w:pPr>
        <w:jc w:val="both"/>
        <w:rPr>
          <w:rFonts w:ascii="Times" w:hAnsi="Times" w:cs="Times New Roman"/>
          <w:sz w:val="22"/>
          <w:szCs w:val="22"/>
          <w:lang w:val="en-US"/>
        </w:rPr>
      </w:pPr>
      <w:r w:rsidRPr="00406279">
        <w:rPr>
          <w:rFonts w:ascii="Times" w:hAnsi="Times" w:cs="Times New Roman"/>
          <w:sz w:val="22"/>
          <w:szCs w:val="22"/>
          <w:lang w:val="en-US"/>
        </w:rPr>
        <w:t xml:space="preserve">In legacy NR release 15, it is well-known that the </w:t>
      </w:r>
      <w:proofErr w:type="spellStart"/>
      <w:r w:rsidRPr="00406279">
        <w:rPr>
          <w:rFonts w:ascii="Times" w:hAnsi="Times" w:cs="Times New Roman"/>
          <w:sz w:val="22"/>
          <w:szCs w:val="22"/>
          <w:lang w:val="en-US"/>
        </w:rPr>
        <w:t>gNB</w:t>
      </w:r>
      <w:proofErr w:type="spellEnd"/>
      <w:r w:rsidRPr="00406279">
        <w:rPr>
          <w:rFonts w:ascii="Times" w:hAnsi="Times" w:cs="Times New Roman"/>
          <w:sz w:val="22"/>
          <w:szCs w:val="22"/>
          <w:lang w:val="en-US"/>
        </w:rPr>
        <w:t xml:space="preserve"> transmits synchronization signal and reference signals (SSB, CSI-RS, TRS). These signals have some specific purposes. SSB is designed to assist the UE for synchronization and cell detection purposes. CSI-RS is to support channel state measurement. TRS as a kind of CSI-RS is also designed for the time/frequency tracking purpose. SSB transmission bandwidth is also relatively limited (5 MHz). Thus, those signals are not designed for positioning measurement purpose. The UE should have a freedom to utilize those signals for positioning purpose. It may provide some benefits, such as improving the accuracy. It may also </w:t>
      </w:r>
      <w:r w:rsidR="0086631A" w:rsidRPr="00406279">
        <w:rPr>
          <w:rFonts w:ascii="Times" w:hAnsi="Times" w:cs="Times New Roman"/>
          <w:sz w:val="22"/>
          <w:szCs w:val="22"/>
          <w:lang w:val="en-US"/>
        </w:rPr>
        <w:t xml:space="preserve">give an extra burden for the UE, such as increasing UE power consumption, in </w:t>
      </w:r>
      <w:r w:rsidR="006C4A63" w:rsidRPr="00406279">
        <w:rPr>
          <w:rFonts w:ascii="Times" w:hAnsi="Times" w:cs="Times New Roman"/>
          <w:sz w:val="22"/>
          <w:szCs w:val="22"/>
          <w:lang w:val="en-US"/>
        </w:rPr>
        <w:t>case the UE</w:t>
      </w:r>
      <w:r w:rsidR="0086631A" w:rsidRPr="00406279">
        <w:rPr>
          <w:rFonts w:ascii="Times" w:hAnsi="Times" w:cs="Times New Roman"/>
          <w:sz w:val="22"/>
          <w:szCs w:val="22"/>
          <w:lang w:val="en-US"/>
        </w:rPr>
        <w:t xml:space="preserve"> use</w:t>
      </w:r>
      <w:r w:rsidR="006C4A63" w:rsidRPr="00406279">
        <w:rPr>
          <w:rFonts w:ascii="Times" w:hAnsi="Times" w:cs="Times New Roman"/>
          <w:sz w:val="22"/>
          <w:szCs w:val="22"/>
          <w:lang w:val="en-US"/>
        </w:rPr>
        <w:t>s</w:t>
      </w:r>
      <w:r w:rsidR="0086631A" w:rsidRPr="00406279">
        <w:rPr>
          <w:rFonts w:ascii="Times" w:hAnsi="Times" w:cs="Times New Roman"/>
          <w:sz w:val="22"/>
          <w:szCs w:val="22"/>
          <w:lang w:val="en-US"/>
        </w:rPr>
        <w:t xml:space="preserve"> those </w:t>
      </w:r>
      <w:r w:rsidR="006C4A63" w:rsidRPr="00406279">
        <w:rPr>
          <w:rFonts w:ascii="Times" w:hAnsi="Times" w:cs="Times New Roman"/>
          <w:sz w:val="22"/>
          <w:szCs w:val="22"/>
          <w:lang w:val="en-US"/>
        </w:rPr>
        <w:t xml:space="preserve">legacy </w:t>
      </w:r>
      <w:r w:rsidR="0086631A" w:rsidRPr="00406279">
        <w:rPr>
          <w:rFonts w:ascii="Times" w:hAnsi="Times" w:cs="Times New Roman"/>
          <w:sz w:val="22"/>
          <w:szCs w:val="22"/>
          <w:lang w:val="en-US"/>
        </w:rPr>
        <w:t>signals for positioning purpose</w:t>
      </w:r>
      <w:r w:rsidR="006C4A63" w:rsidRPr="00406279">
        <w:rPr>
          <w:rFonts w:ascii="Times" w:hAnsi="Times" w:cs="Times New Roman"/>
          <w:sz w:val="22"/>
          <w:szCs w:val="22"/>
          <w:lang w:val="en-US"/>
        </w:rPr>
        <w:t xml:space="preserve"> in addition to the DL-PRS</w:t>
      </w:r>
      <w:r w:rsidR="0086631A" w:rsidRPr="00406279">
        <w:rPr>
          <w:rFonts w:ascii="Times" w:hAnsi="Times" w:cs="Times New Roman"/>
          <w:sz w:val="22"/>
          <w:szCs w:val="22"/>
          <w:lang w:val="en-US"/>
        </w:rPr>
        <w:t xml:space="preserve">. We </w:t>
      </w:r>
      <w:r w:rsidR="0086631A" w:rsidRPr="00406279">
        <w:rPr>
          <w:rFonts w:ascii="Times" w:hAnsi="Times" w:cs="Times New Roman"/>
          <w:sz w:val="22"/>
          <w:szCs w:val="22"/>
          <w:lang w:val="en-US"/>
        </w:rPr>
        <w:lastRenderedPageBreak/>
        <w:t>consider it is up to UE implementation whether to use the legacy signals for positioning measurement purpose.</w:t>
      </w:r>
      <w:r w:rsidR="006C4A63" w:rsidRPr="00406279">
        <w:rPr>
          <w:rFonts w:ascii="Times" w:hAnsi="Times" w:cs="Times New Roman"/>
          <w:sz w:val="22"/>
          <w:szCs w:val="22"/>
          <w:lang w:val="en-US"/>
        </w:rPr>
        <w:t xml:space="preserve"> However, those legacy signal can be used to assist positioning measurement using DL-PRS, such as QCL-assumption of DL-PRS to the legacy reference signals.</w:t>
      </w:r>
    </w:p>
    <w:p w14:paraId="57E18376" w14:textId="77777777" w:rsidR="00CF1538" w:rsidRPr="00406279" w:rsidRDefault="00CF1538" w:rsidP="006F103E">
      <w:pPr>
        <w:rPr>
          <w:rFonts w:ascii="Times" w:hAnsi="Times" w:cs="Times New Roman"/>
          <w:sz w:val="22"/>
          <w:szCs w:val="22"/>
          <w:lang w:val="en-US"/>
        </w:rPr>
      </w:pPr>
    </w:p>
    <w:p w14:paraId="18A4C5E0" w14:textId="0BE4016C" w:rsidR="006F103E" w:rsidRPr="00406279" w:rsidRDefault="006F103E" w:rsidP="006F103E">
      <w:pPr>
        <w:rPr>
          <w:rFonts w:ascii="Times" w:hAnsi="Times" w:cs="Times New Roman"/>
          <w:b/>
          <w:sz w:val="22"/>
          <w:szCs w:val="22"/>
          <w:lang w:val="en-US"/>
        </w:rPr>
      </w:pPr>
      <w:r w:rsidRPr="00406279">
        <w:rPr>
          <w:rFonts w:ascii="Times" w:hAnsi="Times" w:cs="Times New Roman"/>
          <w:b/>
          <w:sz w:val="22"/>
          <w:szCs w:val="22"/>
          <w:lang w:val="en-US"/>
        </w:rPr>
        <w:t xml:space="preserve">Proposal </w:t>
      </w:r>
      <w:r w:rsidR="00960D60" w:rsidRPr="00406279">
        <w:rPr>
          <w:rFonts w:ascii="Times" w:hAnsi="Times" w:cs="Times New Roman"/>
          <w:b/>
          <w:sz w:val="22"/>
          <w:szCs w:val="22"/>
          <w:lang w:val="en-US"/>
        </w:rPr>
        <w:t>5</w:t>
      </w:r>
      <w:r w:rsidRPr="00406279">
        <w:rPr>
          <w:rFonts w:ascii="Times" w:hAnsi="Times" w:cs="Times New Roman"/>
          <w:b/>
          <w:sz w:val="22"/>
          <w:szCs w:val="22"/>
          <w:lang w:val="en-US"/>
        </w:rPr>
        <w:t xml:space="preserve">: </w:t>
      </w:r>
      <w:r w:rsidR="000622A2" w:rsidRPr="00406279">
        <w:rPr>
          <w:rFonts w:ascii="Times" w:hAnsi="Times" w:cs="Times New Roman"/>
          <w:b/>
          <w:sz w:val="22"/>
          <w:szCs w:val="22"/>
          <w:lang w:val="en-US"/>
        </w:rPr>
        <w:t>T</w:t>
      </w:r>
      <w:r w:rsidRPr="00406279">
        <w:rPr>
          <w:rFonts w:ascii="Times" w:hAnsi="Times" w:cs="Times New Roman"/>
          <w:b/>
          <w:sz w:val="22"/>
          <w:szCs w:val="22"/>
          <w:lang w:val="en-US"/>
        </w:rPr>
        <w:t xml:space="preserve">he </w:t>
      </w:r>
      <w:r w:rsidR="000622A2" w:rsidRPr="00406279">
        <w:rPr>
          <w:rFonts w:ascii="Times" w:hAnsi="Times" w:cs="Times New Roman"/>
          <w:b/>
          <w:sz w:val="22"/>
          <w:szCs w:val="22"/>
          <w:lang w:val="en-US"/>
        </w:rPr>
        <w:t xml:space="preserve">usage of </w:t>
      </w:r>
      <w:r w:rsidRPr="00406279">
        <w:rPr>
          <w:rFonts w:ascii="Times" w:hAnsi="Times" w:cs="Times New Roman"/>
          <w:b/>
          <w:sz w:val="22"/>
          <w:szCs w:val="22"/>
          <w:lang w:val="en-US"/>
        </w:rPr>
        <w:t xml:space="preserve">legacy signals (SSB, CSI-RS, TRS) for positioning </w:t>
      </w:r>
      <w:r w:rsidR="0086631A" w:rsidRPr="00406279">
        <w:rPr>
          <w:rFonts w:ascii="Times" w:hAnsi="Times" w:cs="Times New Roman"/>
          <w:b/>
          <w:sz w:val="22"/>
          <w:szCs w:val="22"/>
          <w:lang w:val="en-US"/>
        </w:rPr>
        <w:t xml:space="preserve">measurement </w:t>
      </w:r>
      <w:r w:rsidRPr="00406279">
        <w:rPr>
          <w:rFonts w:ascii="Times" w:hAnsi="Times" w:cs="Times New Roman"/>
          <w:b/>
          <w:sz w:val="22"/>
          <w:szCs w:val="22"/>
          <w:lang w:val="en-US"/>
        </w:rPr>
        <w:t>purpose</w:t>
      </w:r>
      <w:r w:rsidR="000622A2" w:rsidRPr="00406279">
        <w:rPr>
          <w:rFonts w:ascii="Times" w:hAnsi="Times" w:cs="Times New Roman"/>
          <w:b/>
          <w:sz w:val="22"/>
          <w:szCs w:val="22"/>
          <w:lang w:val="en-US"/>
        </w:rPr>
        <w:t xml:space="preserve"> is up to UE implementation</w:t>
      </w:r>
      <w:r w:rsidR="002A6690" w:rsidRPr="00406279">
        <w:rPr>
          <w:rFonts w:ascii="Times" w:hAnsi="Times" w:cs="Times New Roman"/>
          <w:b/>
          <w:sz w:val="22"/>
          <w:szCs w:val="22"/>
          <w:lang w:val="en-US"/>
        </w:rPr>
        <w:t>.</w:t>
      </w:r>
    </w:p>
    <w:p w14:paraId="7C94D2BF" w14:textId="77777777" w:rsidR="0060050F" w:rsidRPr="00CC4740" w:rsidRDefault="0060050F" w:rsidP="00EE4940">
      <w:pPr>
        <w:jc w:val="both"/>
        <w:rPr>
          <w:rFonts w:ascii="Times New Roman" w:hAnsi="Times New Roman" w:cs="Times New Roman"/>
          <w:lang w:val="en-US"/>
        </w:rPr>
      </w:pPr>
    </w:p>
    <w:p w14:paraId="57625806" w14:textId="77777777" w:rsidR="004179E1" w:rsidRPr="00907590" w:rsidRDefault="00DE4BC0" w:rsidP="006F5682">
      <w:pPr>
        <w:pStyle w:val="Heading1"/>
        <w:numPr>
          <w:ilvl w:val="0"/>
          <w:numId w:val="8"/>
        </w:numPr>
        <w:rPr>
          <w:rFonts w:cs="Arial"/>
          <w:b/>
          <w:sz w:val="28"/>
          <w:szCs w:val="28"/>
        </w:rPr>
      </w:pPr>
      <w:r w:rsidRPr="00907590">
        <w:rPr>
          <w:rFonts w:cs="Arial"/>
          <w:b/>
          <w:sz w:val="28"/>
          <w:szCs w:val="28"/>
        </w:rPr>
        <w:t>Conclusion</w:t>
      </w:r>
      <w:r w:rsidR="00217C21" w:rsidRPr="00907590">
        <w:rPr>
          <w:rFonts w:cs="Arial"/>
          <w:b/>
          <w:sz w:val="28"/>
          <w:szCs w:val="28"/>
        </w:rPr>
        <w:t xml:space="preserve"> </w:t>
      </w:r>
      <w:bookmarkEnd w:id="10"/>
      <w:bookmarkEnd w:id="11"/>
      <w:bookmarkEnd w:id="12"/>
    </w:p>
    <w:p w14:paraId="5ADAB10B" w14:textId="6699376E" w:rsidR="00361081" w:rsidRPr="00406279" w:rsidRDefault="00CA75AE" w:rsidP="00936920">
      <w:pPr>
        <w:jc w:val="both"/>
        <w:rPr>
          <w:rFonts w:ascii="Times New Roman" w:hAnsi="Times New Roman" w:cs="Times New Roman"/>
          <w:sz w:val="22"/>
          <w:szCs w:val="22"/>
          <w:lang w:val="en-US"/>
        </w:rPr>
      </w:pPr>
      <w:r w:rsidRPr="00406279">
        <w:rPr>
          <w:rFonts w:ascii="Times New Roman" w:hAnsi="Times New Roman" w:cs="Times New Roman"/>
          <w:sz w:val="22"/>
          <w:szCs w:val="22"/>
          <w:lang w:val="en-US"/>
        </w:rPr>
        <w:t xml:space="preserve">In this contribution, we </w:t>
      </w:r>
      <w:r w:rsidR="00936920" w:rsidRPr="00406279">
        <w:rPr>
          <w:rFonts w:ascii="Times New Roman" w:hAnsi="Times New Roman" w:cs="Times New Roman"/>
          <w:sz w:val="22"/>
          <w:szCs w:val="22"/>
          <w:lang w:val="en-US"/>
        </w:rPr>
        <w:t xml:space="preserve">discussed our view on </w:t>
      </w:r>
      <w:r w:rsidR="00BC5211" w:rsidRPr="00406279">
        <w:rPr>
          <w:rFonts w:ascii="Times New Roman" w:hAnsi="Times New Roman" w:cs="Times New Roman"/>
          <w:sz w:val="22"/>
          <w:szCs w:val="22"/>
          <w:lang w:val="en-US"/>
        </w:rPr>
        <w:t xml:space="preserve">DL reference signals for NR positioning. </w:t>
      </w:r>
      <w:r w:rsidR="004A558D" w:rsidRPr="00406279">
        <w:rPr>
          <w:rFonts w:ascii="Times New Roman" w:hAnsi="Times New Roman" w:cs="Times New Roman"/>
          <w:sz w:val="22"/>
          <w:szCs w:val="22"/>
          <w:lang w:val="en-US"/>
        </w:rPr>
        <w:t>W</w:t>
      </w:r>
      <w:r w:rsidR="00BC5211" w:rsidRPr="00406279">
        <w:rPr>
          <w:rFonts w:ascii="Times New Roman" w:hAnsi="Times New Roman" w:cs="Times New Roman"/>
          <w:sz w:val="22"/>
          <w:szCs w:val="22"/>
          <w:lang w:val="en-US"/>
        </w:rPr>
        <w:t>e have made the following proposals</w:t>
      </w:r>
      <w:r w:rsidRPr="00406279">
        <w:rPr>
          <w:rFonts w:ascii="Times New Roman" w:hAnsi="Times New Roman" w:cs="Times New Roman"/>
          <w:sz w:val="22"/>
          <w:szCs w:val="22"/>
          <w:lang w:val="en-US"/>
        </w:rPr>
        <w:t>:</w:t>
      </w:r>
    </w:p>
    <w:p w14:paraId="1EF06FAC" w14:textId="54D7168E" w:rsidR="008E333C" w:rsidRPr="00406279" w:rsidRDefault="008E333C" w:rsidP="00936920">
      <w:pPr>
        <w:jc w:val="both"/>
        <w:rPr>
          <w:rFonts w:ascii="Times New Roman" w:hAnsi="Times New Roman" w:cs="Times New Roman"/>
          <w:sz w:val="22"/>
          <w:szCs w:val="22"/>
          <w:lang w:val="en-US"/>
        </w:rPr>
      </w:pPr>
    </w:p>
    <w:p w14:paraId="5856C65D" w14:textId="77777777" w:rsidR="008E333C" w:rsidRPr="00406279" w:rsidRDefault="008E333C" w:rsidP="008E333C">
      <w:pPr>
        <w:rPr>
          <w:rFonts w:ascii="Times New Roman" w:hAnsi="Times New Roman" w:cs="Times New Roman"/>
          <w:b/>
          <w:sz w:val="22"/>
          <w:szCs w:val="22"/>
          <w:lang w:val="en-US"/>
        </w:rPr>
      </w:pPr>
      <w:r w:rsidRPr="00406279">
        <w:rPr>
          <w:rFonts w:ascii="Times New Roman" w:hAnsi="Times New Roman" w:cs="Times New Roman"/>
          <w:b/>
          <w:sz w:val="22"/>
          <w:szCs w:val="22"/>
          <w:lang w:val="en-US"/>
        </w:rPr>
        <w:t>Proposal 1: Support the operation of cell-specific and UE-specific DL PRS signals.</w:t>
      </w:r>
    </w:p>
    <w:p w14:paraId="058AA779" w14:textId="094EF6C9" w:rsidR="000F4BDF" w:rsidRPr="00406279" w:rsidRDefault="000F4BDF" w:rsidP="00936920">
      <w:pPr>
        <w:jc w:val="both"/>
        <w:rPr>
          <w:rFonts w:ascii="Times New Roman" w:hAnsi="Times New Roman" w:cs="Times New Roman"/>
          <w:sz w:val="22"/>
          <w:szCs w:val="22"/>
          <w:lang w:val="en-US"/>
        </w:rPr>
      </w:pPr>
    </w:p>
    <w:p w14:paraId="79B966D5" w14:textId="279BD129" w:rsidR="008E333C" w:rsidRPr="00406279" w:rsidRDefault="008E333C" w:rsidP="008E333C">
      <w:pPr>
        <w:rPr>
          <w:rFonts w:ascii="Times New Roman" w:hAnsi="Times New Roman" w:cs="Times New Roman"/>
          <w:b/>
          <w:sz w:val="22"/>
          <w:szCs w:val="22"/>
          <w:lang w:val="en-US"/>
        </w:rPr>
      </w:pPr>
      <w:r w:rsidRPr="00406279">
        <w:rPr>
          <w:rFonts w:ascii="Times New Roman" w:hAnsi="Times New Roman" w:cs="Times New Roman"/>
          <w:b/>
          <w:sz w:val="22"/>
          <w:szCs w:val="22"/>
          <w:lang w:val="en-US"/>
        </w:rPr>
        <w:t xml:space="preserve">Proposal </w:t>
      </w:r>
      <w:r w:rsidR="000622A2" w:rsidRPr="00406279">
        <w:rPr>
          <w:rFonts w:ascii="Times New Roman" w:hAnsi="Times New Roman" w:cs="Times New Roman"/>
          <w:b/>
          <w:sz w:val="22"/>
          <w:szCs w:val="22"/>
          <w:lang w:val="en-US"/>
        </w:rPr>
        <w:t>2</w:t>
      </w:r>
      <w:r w:rsidRPr="00406279">
        <w:rPr>
          <w:rFonts w:ascii="Times New Roman" w:hAnsi="Times New Roman" w:cs="Times New Roman"/>
          <w:b/>
          <w:sz w:val="22"/>
          <w:szCs w:val="22"/>
          <w:lang w:val="en-US"/>
        </w:rPr>
        <w:t xml:space="preserve">: NR positioning bandwidth part can be activated / deactivated by the </w:t>
      </w:r>
      <w:proofErr w:type="spellStart"/>
      <w:r w:rsidRPr="00406279">
        <w:rPr>
          <w:rFonts w:ascii="Times New Roman" w:hAnsi="Times New Roman" w:cs="Times New Roman"/>
          <w:b/>
          <w:sz w:val="22"/>
          <w:szCs w:val="22"/>
          <w:lang w:val="en-US"/>
        </w:rPr>
        <w:t>gNB</w:t>
      </w:r>
      <w:proofErr w:type="spellEnd"/>
      <w:r w:rsidRPr="00406279">
        <w:rPr>
          <w:rFonts w:ascii="Times New Roman" w:hAnsi="Times New Roman" w:cs="Times New Roman"/>
          <w:b/>
          <w:sz w:val="22"/>
          <w:szCs w:val="22"/>
          <w:lang w:val="en-US"/>
        </w:rPr>
        <w:t>.</w:t>
      </w:r>
    </w:p>
    <w:p w14:paraId="1341D65F" w14:textId="17CC99DD" w:rsidR="008E333C" w:rsidRPr="00406279" w:rsidRDefault="008E333C" w:rsidP="00936920">
      <w:pPr>
        <w:jc w:val="both"/>
        <w:rPr>
          <w:rFonts w:ascii="Times New Roman" w:hAnsi="Times New Roman" w:cs="Times New Roman"/>
          <w:sz w:val="22"/>
          <w:szCs w:val="22"/>
          <w:lang w:val="en-US"/>
        </w:rPr>
      </w:pPr>
    </w:p>
    <w:p w14:paraId="4CAB01F2" w14:textId="77777777" w:rsidR="00960D60" w:rsidRPr="00406279" w:rsidRDefault="00F921C8" w:rsidP="00960D60">
      <w:pPr>
        <w:jc w:val="both"/>
        <w:rPr>
          <w:rFonts w:ascii="Times" w:hAnsi="Times"/>
          <w:b/>
          <w:sz w:val="22"/>
          <w:szCs w:val="22"/>
          <w:lang w:eastAsia="x-none"/>
        </w:rPr>
      </w:pPr>
      <w:r w:rsidRPr="00406279">
        <w:rPr>
          <w:rFonts w:ascii="Times" w:hAnsi="Times"/>
          <w:b/>
          <w:sz w:val="22"/>
          <w:szCs w:val="22"/>
          <w:lang w:eastAsia="x-none"/>
        </w:rPr>
        <w:t>Proposal 3: NR positioning frequency layer has an ID.</w:t>
      </w:r>
    </w:p>
    <w:p w14:paraId="78A62064" w14:textId="77777777" w:rsidR="00960D60" w:rsidRPr="00406279" w:rsidRDefault="00960D60" w:rsidP="00960D60">
      <w:pPr>
        <w:jc w:val="both"/>
        <w:rPr>
          <w:rFonts w:ascii="Times" w:hAnsi="Times"/>
          <w:b/>
          <w:sz w:val="22"/>
          <w:szCs w:val="22"/>
          <w:lang w:eastAsia="x-none"/>
        </w:rPr>
      </w:pPr>
    </w:p>
    <w:p w14:paraId="1CA63645" w14:textId="577683AB" w:rsidR="00960D60" w:rsidRPr="00406279" w:rsidRDefault="00960D60" w:rsidP="00960D60">
      <w:pPr>
        <w:jc w:val="both"/>
        <w:rPr>
          <w:rFonts w:ascii="Times" w:hAnsi="Times"/>
          <w:b/>
          <w:sz w:val="22"/>
          <w:szCs w:val="22"/>
          <w:lang w:eastAsia="x-none"/>
        </w:rPr>
      </w:pPr>
      <w:r w:rsidRPr="00406279">
        <w:rPr>
          <w:rFonts w:ascii="Times" w:hAnsi="Times"/>
          <w:b/>
          <w:sz w:val="22"/>
          <w:szCs w:val="22"/>
          <w:lang w:eastAsia="x-none"/>
        </w:rPr>
        <w:t>Proposal 4: Support associations among DL-PRS resources and/or DL-PRS resource-sets.</w:t>
      </w:r>
    </w:p>
    <w:p w14:paraId="1F3766FD" w14:textId="77777777" w:rsidR="00F921C8" w:rsidRPr="00406279" w:rsidRDefault="00F921C8" w:rsidP="00936920">
      <w:pPr>
        <w:jc w:val="both"/>
        <w:rPr>
          <w:rFonts w:ascii="Times New Roman" w:hAnsi="Times New Roman" w:cs="Times New Roman"/>
          <w:sz w:val="22"/>
          <w:szCs w:val="22"/>
        </w:rPr>
      </w:pPr>
    </w:p>
    <w:p w14:paraId="28942EEF" w14:textId="5CF0B17F" w:rsidR="008E333C" w:rsidRPr="00406279" w:rsidRDefault="008E333C" w:rsidP="008E333C">
      <w:pPr>
        <w:rPr>
          <w:rFonts w:ascii="Times New Roman" w:hAnsi="Times New Roman" w:cs="Times New Roman"/>
          <w:b/>
          <w:sz w:val="22"/>
          <w:szCs w:val="22"/>
          <w:lang w:val="en-US"/>
        </w:rPr>
      </w:pPr>
      <w:r w:rsidRPr="00406279">
        <w:rPr>
          <w:rFonts w:ascii="Times New Roman" w:hAnsi="Times New Roman" w:cs="Times New Roman"/>
          <w:b/>
          <w:sz w:val="22"/>
          <w:szCs w:val="22"/>
          <w:lang w:val="en-US"/>
        </w:rPr>
        <w:t xml:space="preserve">Proposal </w:t>
      </w:r>
      <w:r w:rsidR="00960D60" w:rsidRPr="00406279">
        <w:rPr>
          <w:rFonts w:ascii="Times New Roman" w:hAnsi="Times New Roman" w:cs="Times New Roman"/>
          <w:b/>
          <w:sz w:val="22"/>
          <w:szCs w:val="22"/>
          <w:lang w:val="en-US"/>
        </w:rPr>
        <w:t>5</w:t>
      </w:r>
      <w:r w:rsidRPr="00406279">
        <w:rPr>
          <w:rFonts w:ascii="Times New Roman" w:hAnsi="Times New Roman" w:cs="Times New Roman"/>
          <w:b/>
          <w:sz w:val="22"/>
          <w:szCs w:val="22"/>
          <w:lang w:val="en-US"/>
        </w:rPr>
        <w:t xml:space="preserve">: </w:t>
      </w:r>
      <w:r w:rsidR="000622A2" w:rsidRPr="00406279">
        <w:rPr>
          <w:rFonts w:ascii="Times" w:hAnsi="Times" w:cs="Times New Roman"/>
          <w:b/>
          <w:sz w:val="22"/>
          <w:szCs w:val="22"/>
          <w:lang w:val="en-US"/>
        </w:rPr>
        <w:t>The usage of legacy signals (SSB, CSI-RS, TRS) for positioning measurement purpose is up to UE implementation.</w:t>
      </w:r>
    </w:p>
    <w:p w14:paraId="7B5C94A7" w14:textId="77777777" w:rsidR="000138C4" w:rsidRPr="00907590" w:rsidRDefault="000138C4" w:rsidP="007E1C9E">
      <w:pPr>
        <w:jc w:val="both"/>
        <w:rPr>
          <w:rFonts w:ascii="Times New Roman" w:hAnsi="Times New Roman"/>
          <w:b/>
          <w:lang w:val="en-US"/>
        </w:rPr>
      </w:pPr>
    </w:p>
    <w:p w14:paraId="2DEFF177" w14:textId="77777777" w:rsidR="00DE4BC0" w:rsidRPr="00907590" w:rsidRDefault="00FB2BF2" w:rsidP="006F5682">
      <w:pPr>
        <w:pStyle w:val="Heading1"/>
        <w:numPr>
          <w:ilvl w:val="0"/>
          <w:numId w:val="8"/>
        </w:numPr>
        <w:jc w:val="both"/>
        <w:rPr>
          <w:rFonts w:cs="Arial"/>
          <w:b/>
          <w:sz w:val="28"/>
          <w:szCs w:val="28"/>
        </w:rPr>
      </w:pPr>
      <w:r w:rsidRPr="00907590">
        <w:rPr>
          <w:rFonts w:cs="Arial"/>
          <w:b/>
          <w:sz w:val="28"/>
          <w:szCs w:val="28"/>
        </w:rPr>
        <w:t>References</w:t>
      </w:r>
    </w:p>
    <w:p w14:paraId="690F3A1F" w14:textId="37F24050" w:rsidR="00DE4BC0" w:rsidRPr="00406279" w:rsidRDefault="00DE4BC0" w:rsidP="006F5682">
      <w:pPr>
        <w:numPr>
          <w:ilvl w:val="0"/>
          <w:numId w:val="9"/>
        </w:numPr>
        <w:ind w:left="0" w:firstLine="0"/>
        <w:rPr>
          <w:rFonts w:ascii="Times New Roman" w:hAnsi="Times New Roman" w:cs="Times New Roman"/>
          <w:sz w:val="22"/>
          <w:szCs w:val="22"/>
          <w:lang w:val="en-US"/>
        </w:rPr>
      </w:pPr>
      <w:bookmarkStart w:id="14" w:name="_Ref525791085"/>
      <w:r w:rsidRPr="00406279">
        <w:rPr>
          <w:rFonts w:ascii="Times New Roman" w:hAnsi="Times New Roman" w:cs="Times New Roman"/>
          <w:sz w:val="22"/>
          <w:szCs w:val="22"/>
          <w:lang w:val="en-US"/>
        </w:rPr>
        <w:t>RP-1</w:t>
      </w:r>
      <w:r w:rsidR="009954C9" w:rsidRPr="00406279">
        <w:rPr>
          <w:rFonts w:ascii="Times New Roman" w:hAnsi="Times New Roman" w:cs="Times New Roman"/>
          <w:sz w:val="22"/>
          <w:szCs w:val="22"/>
          <w:lang w:val="en-US"/>
        </w:rPr>
        <w:t>90752</w:t>
      </w:r>
      <w:r w:rsidRPr="00406279">
        <w:rPr>
          <w:rFonts w:ascii="Times New Roman" w:hAnsi="Times New Roman" w:cs="Times New Roman"/>
          <w:sz w:val="22"/>
          <w:szCs w:val="22"/>
          <w:lang w:val="en-US"/>
        </w:rPr>
        <w:t>, “</w:t>
      </w:r>
      <w:r w:rsidR="009954C9" w:rsidRPr="00406279">
        <w:rPr>
          <w:rFonts w:ascii="Times New Roman" w:hAnsi="Times New Roman" w:cs="Times New Roman"/>
          <w:sz w:val="22"/>
          <w:szCs w:val="22"/>
          <w:lang w:val="en-US"/>
        </w:rPr>
        <w:t>New WID: NR Positioning Support</w:t>
      </w:r>
      <w:r w:rsidRPr="00406279">
        <w:rPr>
          <w:rFonts w:ascii="Times New Roman" w:hAnsi="Times New Roman" w:cs="Times New Roman"/>
          <w:sz w:val="22"/>
          <w:szCs w:val="22"/>
          <w:lang w:val="en-US"/>
        </w:rPr>
        <w:t>”</w:t>
      </w:r>
      <w:bookmarkEnd w:id="14"/>
    </w:p>
    <w:p w14:paraId="46FE149B" w14:textId="27EAFCCA" w:rsidR="00907590" w:rsidRPr="00406279" w:rsidRDefault="00907590" w:rsidP="006F5682">
      <w:pPr>
        <w:numPr>
          <w:ilvl w:val="0"/>
          <w:numId w:val="9"/>
        </w:numPr>
        <w:ind w:left="0" w:firstLine="0"/>
        <w:rPr>
          <w:rFonts w:ascii="Times New Roman" w:hAnsi="Times New Roman" w:cs="Times New Roman"/>
          <w:sz w:val="22"/>
          <w:szCs w:val="22"/>
          <w:lang w:val="en-US"/>
        </w:rPr>
      </w:pPr>
      <w:bookmarkStart w:id="15" w:name="_Ref7513330"/>
      <w:r w:rsidRPr="00406279">
        <w:rPr>
          <w:rFonts w:ascii="Times New Roman" w:hAnsi="Times New Roman" w:cs="Times New Roman"/>
          <w:sz w:val="22"/>
          <w:szCs w:val="22"/>
          <w:lang w:val="en-US"/>
        </w:rPr>
        <w:t>RAN1 Meeting #9</w:t>
      </w:r>
      <w:r w:rsidR="00011D21" w:rsidRPr="00406279">
        <w:rPr>
          <w:rFonts w:ascii="Times New Roman" w:hAnsi="Times New Roman" w:cs="Times New Roman"/>
          <w:sz w:val="22"/>
          <w:szCs w:val="22"/>
          <w:lang w:val="en-US"/>
        </w:rPr>
        <w:t>8</w:t>
      </w:r>
      <w:r w:rsidR="00262D3B" w:rsidRPr="00406279">
        <w:rPr>
          <w:rFonts w:ascii="Times New Roman" w:hAnsi="Times New Roman" w:cs="Times New Roman"/>
          <w:sz w:val="22"/>
          <w:szCs w:val="22"/>
          <w:lang w:val="en-US"/>
        </w:rPr>
        <w:t>bis</w:t>
      </w:r>
      <w:r w:rsidRPr="00406279">
        <w:rPr>
          <w:rFonts w:ascii="Times New Roman" w:hAnsi="Times New Roman" w:cs="Times New Roman"/>
          <w:sz w:val="22"/>
          <w:szCs w:val="22"/>
          <w:lang w:val="en-US"/>
        </w:rPr>
        <w:t xml:space="preserve"> Chairman Notes</w:t>
      </w:r>
      <w:bookmarkEnd w:id="15"/>
    </w:p>
    <w:p w14:paraId="0A6B3FDA" w14:textId="54C83847" w:rsidR="00E63839" w:rsidRDefault="00E63839" w:rsidP="0067430B">
      <w:pPr>
        <w:rPr>
          <w:lang w:val="en-US"/>
        </w:rPr>
      </w:pPr>
    </w:p>
    <w:sectPr w:rsidR="00E6383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A6D667" w14:textId="77777777" w:rsidR="003220A4" w:rsidRDefault="003220A4">
      <w:r>
        <w:separator/>
      </w:r>
    </w:p>
  </w:endnote>
  <w:endnote w:type="continuationSeparator" w:id="0">
    <w:p w14:paraId="638B1100" w14:textId="77777777" w:rsidR="003220A4" w:rsidRDefault="00322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00500000000000000"/>
    <w:charset w:val="00"/>
    <w:family w:val="auto"/>
    <w:pitch w:val="variable"/>
    <w:sig w:usb0="E00002FF" w:usb1="5000205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1F071B" w14:textId="77777777" w:rsidR="003220A4" w:rsidRDefault="003220A4">
      <w:r>
        <w:separator/>
      </w:r>
    </w:p>
  </w:footnote>
  <w:footnote w:type="continuationSeparator" w:id="0">
    <w:p w14:paraId="0F37B849" w14:textId="77777777" w:rsidR="003220A4" w:rsidRDefault="003220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9F6D80"/>
    <w:multiLevelType w:val="multilevel"/>
    <w:tmpl w:val="13DAE10C"/>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BB76483"/>
    <w:multiLevelType w:val="hybridMultilevel"/>
    <w:tmpl w:val="E5EC23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39B1923"/>
    <w:multiLevelType w:val="multilevel"/>
    <w:tmpl w:val="64B885F6"/>
    <w:lvl w:ilvl="0">
      <w:start w:val="1"/>
      <w:numFmt w:val="decimal"/>
      <w:lvlText w:val="[%1] "/>
      <w:lvlJc w:val="left"/>
      <w:pPr>
        <w:ind w:left="644" w:hanging="360"/>
      </w:pPr>
      <w:rPr>
        <w:rFonts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5" w15:restartNumberingAfterBreak="0">
    <w:nsid w:val="25C116F3"/>
    <w:multiLevelType w:val="hybridMultilevel"/>
    <w:tmpl w:val="5C548E44"/>
    <w:lvl w:ilvl="0" w:tplc="041D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383F0710"/>
    <w:multiLevelType w:val="multilevel"/>
    <w:tmpl w:val="A9F000DE"/>
    <w:lvl w:ilvl="0">
      <w:start w:val="1"/>
      <w:numFmt w:val="decimal"/>
      <w:pStyle w:val="Heading1"/>
      <w:lvlText w:val="%1"/>
      <w:lvlJc w:val="left"/>
      <w:pPr>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0B10603"/>
    <w:multiLevelType w:val="hybridMultilevel"/>
    <w:tmpl w:val="BF0A9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847087"/>
    <w:multiLevelType w:val="hybridMultilevel"/>
    <w:tmpl w:val="821E41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 w15:restartNumberingAfterBreak="0">
    <w:nsid w:val="7B611818"/>
    <w:multiLevelType w:val="hybridMultilevel"/>
    <w:tmpl w:val="483807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2655EF"/>
    <w:multiLevelType w:val="hybridMultilevel"/>
    <w:tmpl w:val="B3623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8"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0"/>
  </w:num>
  <w:num w:numId="2">
    <w:abstractNumId w:val="17"/>
  </w:num>
  <w:num w:numId="3">
    <w:abstractNumId w:val="11"/>
  </w:num>
  <w:num w:numId="4">
    <w:abstractNumId w:val="9"/>
  </w:num>
  <w:num w:numId="5">
    <w:abstractNumId w:val="2"/>
  </w:num>
  <w:num w:numId="6">
    <w:abstractNumId w:val="14"/>
  </w:num>
  <w:num w:numId="7">
    <w:abstractNumId w:val="18"/>
  </w:num>
  <w:num w:numId="8">
    <w:abstractNumId w:val="1"/>
  </w:num>
  <w:num w:numId="9">
    <w:abstractNumId w:val="4"/>
  </w:num>
  <w:num w:numId="10">
    <w:abstractNumId w:val="6"/>
  </w:num>
  <w:num w:numId="11">
    <w:abstractNumId w:val="8"/>
  </w:num>
  <w:num w:numId="12">
    <w:abstractNumId w:val="7"/>
  </w:num>
  <w:num w:numId="13">
    <w:abstractNumId w:val="13"/>
  </w:num>
  <w:num w:numId="14">
    <w:abstractNumId w:val="5"/>
  </w:num>
  <w:num w:numId="15">
    <w:abstractNumId w:val="3"/>
  </w:num>
  <w:num w:numId="16">
    <w:abstractNumId w:val="15"/>
  </w:num>
  <w:num w:numId="17">
    <w:abstractNumId w:val="16"/>
  </w:num>
  <w:num w:numId="1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7"/>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GB" w:vendorID="64" w:dllVersion="4096" w:nlCheck="1" w:checkStyle="0"/>
  <w:activeWritingStyle w:appName="MSWord" w:lang="en-AU"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57"/>
  <w:drawingGridVerticalSpacing w:val="57"/>
  <w:doNotUseMarginsForDrawingGridOrigin/>
  <w:drawingGridVerticalOrigin w:val="1985"/>
  <w:doNotShadeFormData/>
  <w:noPunctuationKerning/>
  <w:characterSpacingControl w:val="doNotCompress"/>
  <w:hdrShapeDefaults>
    <o:shapedefaults v:ext="edit" spidmax="2049" fillcolor="yellow">
      <v:fill color="yellow"/>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810"/>
    <w:rsid w:val="000003E8"/>
    <w:rsid w:val="00000565"/>
    <w:rsid w:val="000007F7"/>
    <w:rsid w:val="00000C52"/>
    <w:rsid w:val="00001350"/>
    <w:rsid w:val="0000200C"/>
    <w:rsid w:val="0000290C"/>
    <w:rsid w:val="00006521"/>
    <w:rsid w:val="00006B66"/>
    <w:rsid w:val="00006E30"/>
    <w:rsid w:val="00006E5C"/>
    <w:rsid w:val="00007038"/>
    <w:rsid w:val="00007474"/>
    <w:rsid w:val="000074DE"/>
    <w:rsid w:val="0000794E"/>
    <w:rsid w:val="000113B8"/>
    <w:rsid w:val="000118B9"/>
    <w:rsid w:val="00011D21"/>
    <w:rsid w:val="00012002"/>
    <w:rsid w:val="000129C9"/>
    <w:rsid w:val="000138C4"/>
    <w:rsid w:val="00014383"/>
    <w:rsid w:val="00014830"/>
    <w:rsid w:val="00014E75"/>
    <w:rsid w:val="00015254"/>
    <w:rsid w:val="000158AF"/>
    <w:rsid w:val="00015BDA"/>
    <w:rsid w:val="00015F9C"/>
    <w:rsid w:val="00016128"/>
    <w:rsid w:val="00020A30"/>
    <w:rsid w:val="00020DD1"/>
    <w:rsid w:val="00020F3E"/>
    <w:rsid w:val="00022895"/>
    <w:rsid w:val="00023DD5"/>
    <w:rsid w:val="000248DE"/>
    <w:rsid w:val="00024935"/>
    <w:rsid w:val="00024AD7"/>
    <w:rsid w:val="000253AD"/>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824"/>
    <w:rsid w:val="00035BD2"/>
    <w:rsid w:val="0003617F"/>
    <w:rsid w:val="00036EC6"/>
    <w:rsid w:val="00037317"/>
    <w:rsid w:val="000402FE"/>
    <w:rsid w:val="00040E72"/>
    <w:rsid w:val="000425E1"/>
    <w:rsid w:val="00043584"/>
    <w:rsid w:val="00043AFE"/>
    <w:rsid w:val="00044500"/>
    <w:rsid w:val="000447A4"/>
    <w:rsid w:val="000449E4"/>
    <w:rsid w:val="00044F7E"/>
    <w:rsid w:val="00045DB5"/>
    <w:rsid w:val="0004610D"/>
    <w:rsid w:val="00051B5A"/>
    <w:rsid w:val="00052ADE"/>
    <w:rsid w:val="00052F3F"/>
    <w:rsid w:val="000534E9"/>
    <w:rsid w:val="00053E29"/>
    <w:rsid w:val="000547A0"/>
    <w:rsid w:val="00054FC7"/>
    <w:rsid w:val="00055161"/>
    <w:rsid w:val="000553A7"/>
    <w:rsid w:val="00056CA7"/>
    <w:rsid w:val="000573CF"/>
    <w:rsid w:val="000601C1"/>
    <w:rsid w:val="000603CB"/>
    <w:rsid w:val="000614F4"/>
    <w:rsid w:val="00061534"/>
    <w:rsid w:val="000618F3"/>
    <w:rsid w:val="00061CFB"/>
    <w:rsid w:val="000622A2"/>
    <w:rsid w:val="00063850"/>
    <w:rsid w:val="0006455E"/>
    <w:rsid w:val="00064907"/>
    <w:rsid w:val="0006492F"/>
    <w:rsid w:val="00064F29"/>
    <w:rsid w:val="000651E8"/>
    <w:rsid w:val="0006597E"/>
    <w:rsid w:val="00065AED"/>
    <w:rsid w:val="000662C6"/>
    <w:rsid w:val="00070D52"/>
    <w:rsid w:val="000714F0"/>
    <w:rsid w:val="00071C5B"/>
    <w:rsid w:val="00071FD9"/>
    <w:rsid w:val="000722FA"/>
    <w:rsid w:val="0007282C"/>
    <w:rsid w:val="00072BBA"/>
    <w:rsid w:val="00076759"/>
    <w:rsid w:val="000768C2"/>
    <w:rsid w:val="000772A2"/>
    <w:rsid w:val="00077435"/>
    <w:rsid w:val="00077AB2"/>
    <w:rsid w:val="00080202"/>
    <w:rsid w:val="00080295"/>
    <w:rsid w:val="00081762"/>
    <w:rsid w:val="000825D7"/>
    <w:rsid w:val="000825E5"/>
    <w:rsid w:val="00083880"/>
    <w:rsid w:val="00084F31"/>
    <w:rsid w:val="00085193"/>
    <w:rsid w:val="000851DE"/>
    <w:rsid w:val="00085358"/>
    <w:rsid w:val="00085A6C"/>
    <w:rsid w:val="00086A6E"/>
    <w:rsid w:val="00086B41"/>
    <w:rsid w:val="00087FE2"/>
    <w:rsid w:val="00090E68"/>
    <w:rsid w:val="00091081"/>
    <w:rsid w:val="00091E72"/>
    <w:rsid w:val="000926C6"/>
    <w:rsid w:val="0009295E"/>
    <w:rsid w:val="00092FCA"/>
    <w:rsid w:val="00093A40"/>
    <w:rsid w:val="00093ABB"/>
    <w:rsid w:val="00093DAB"/>
    <w:rsid w:val="00093E8A"/>
    <w:rsid w:val="00094B89"/>
    <w:rsid w:val="00095196"/>
    <w:rsid w:val="0009666A"/>
    <w:rsid w:val="000A1523"/>
    <w:rsid w:val="000A17F4"/>
    <w:rsid w:val="000A1DE4"/>
    <w:rsid w:val="000A2774"/>
    <w:rsid w:val="000A3CF3"/>
    <w:rsid w:val="000A5921"/>
    <w:rsid w:val="000A703E"/>
    <w:rsid w:val="000A731E"/>
    <w:rsid w:val="000A75ED"/>
    <w:rsid w:val="000A75EE"/>
    <w:rsid w:val="000A7B44"/>
    <w:rsid w:val="000B0E91"/>
    <w:rsid w:val="000B2700"/>
    <w:rsid w:val="000B3359"/>
    <w:rsid w:val="000B37A9"/>
    <w:rsid w:val="000B3E8F"/>
    <w:rsid w:val="000B5807"/>
    <w:rsid w:val="000B6576"/>
    <w:rsid w:val="000C0F14"/>
    <w:rsid w:val="000C1620"/>
    <w:rsid w:val="000C1738"/>
    <w:rsid w:val="000C28FA"/>
    <w:rsid w:val="000C405C"/>
    <w:rsid w:val="000C4680"/>
    <w:rsid w:val="000C4BEF"/>
    <w:rsid w:val="000C66DA"/>
    <w:rsid w:val="000C6A67"/>
    <w:rsid w:val="000D0527"/>
    <w:rsid w:val="000D1933"/>
    <w:rsid w:val="000D2164"/>
    <w:rsid w:val="000D236A"/>
    <w:rsid w:val="000D2D5B"/>
    <w:rsid w:val="000D3492"/>
    <w:rsid w:val="000D3563"/>
    <w:rsid w:val="000D3AB5"/>
    <w:rsid w:val="000D406A"/>
    <w:rsid w:val="000D422B"/>
    <w:rsid w:val="000D5125"/>
    <w:rsid w:val="000D53FB"/>
    <w:rsid w:val="000D6498"/>
    <w:rsid w:val="000D6555"/>
    <w:rsid w:val="000D66AD"/>
    <w:rsid w:val="000E0015"/>
    <w:rsid w:val="000E08B3"/>
    <w:rsid w:val="000E0995"/>
    <w:rsid w:val="000E0CB7"/>
    <w:rsid w:val="000E1533"/>
    <w:rsid w:val="000E1871"/>
    <w:rsid w:val="000E1FB2"/>
    <w:rsid w:val="000E2289"/>
    <w:rsid w:val="000E27A6"/>
    <w:rsid w:val="000E485D"/>
    <w:rsid w:val="000E491C"/>
    <w:rsid w:val="000E4C5E"/>
    <w:rsid w:val="000E4CF2"/>
    <w:rsid w:val="000E6609"/>
    <w:rsid w:val="000E6C2A"/>
    <w:rsid w:val="000E6EDA"/>
    <w:rsid w:val="000E7462"/>
    <w:rsid w:val="000E7C92"/>
    <w:rsid w:val="000F0451"/>
    <w:rsid w:val="000F04D9"/>
    <w:rsid w:val="000F0526"/>
    <w:rsid w:val="000F1FD1"/>
    <w:rsid w:val="000F2709"/>
    <w:rsid w:val="000F27C1"/>
    <w:rsid w:val="000F30F0"/>
    <w:rsid w:val="000F33E5"/>
    <w:rsid w:val="000F3C4E"/>
    <w:rsid w:val="000F3FE3"/>
    <w:rsid w:val="000F46FF"/>
    <w:rsid w:val="000F4BDF"/>
    <w:rsid w:val="000F7FEC"/>
    <w:rsid w:val="00100BDB"/>
    <w:rsid w:val="00101635"/>
    <w:rsid w:val="00102D92"/>
    <w:rsid w:val="00103BF1"/>
    <w:rsid w:val="00104A5D"/>
    <w:rsid w:val="00104CBF"/>
    <w:rsid w:val="00105715"/>
    <w:rsid w:val="00105BCE"/>
    <w:rsid w:val="001065A4"/>
    <w:rsid w:val="00106613"/>
    <w:rsid w:val="0010693E"/>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13D"/>
    <w:rsid w:val="001209AE"/>
    <w:rsid w:val="00120BC9"/>
    <w:rsid w:val="001217D8"/>
    <w:rsid w:val="00122993"/>
    <w:rsid w:val="00122E14"/>
    <w:rsid w:val="00124F98"/>
    <w:rsid w:val="00124FDD"/>
    <w:rsid w:val="00125188"/>
    <w:rsid w:val="001255E0"/>
    <w:rsid w:val="00127607"/>
    <w:rsid w:val="00127634"/>
    <w:rsid w:val="001302B0"/>
    <w:rsid w:val="0013089C"/>
    <w:rsid w:val="00130B76"/>
    <w:rsid w:val="00132010"/>
    <w:rsid w:val="00132977"/>
    <w:rsid w:val="00133C60"/>
    <w:rsid w:val="00134460"/>
    <w:rsid w:val="0013454D"/>
    <w:rsid w:val="0013462E"/>
    <w:rsid w:val="00135A14"/>
    <w:rsid w:val="00135E57"/>
    <w:rsid w:val="001363BD"/>
    <w:rsid w:val="00137A9B"/>
    <w:rsid w:val="0014033A"/>
    <w:rsid w:val="00141C30"/>
    <w:rsid w:val="0014253C"/>
    <w:rsid w:val="0014266F"/>
    <w:rsid w:val="00142978"/>
    <w:rsid w:val="0014377B"/>
    <w:rsid w:val="001437C1"/>
    <w:rsid w:val="001440ED"/>
    <w:rsid w:val="00144594"/>
    <w:rsid w:val="001453B0"/>
    <w:rsid w:val="0014694E"/>
    <w:rsid w:val="0014763F"/>
    <w:rsid w:val="00147BFA"/>
    <w:rsid w:val="0015000B"/>
    <w:rsid w:val="00151FBD"/>
    <w:rsid w:val="00154485"/>
    <w:rsid w:val="00155323"/>
    <w:rsid w:val="00155594"/>
    <w:rsid w:val="001566A9"/>
    <w:rsid w:val="00156CF4"/>
    <w:rsid w:val="00157FCC"/>
    <w:rsid w:val="00160637"/>
    <w:rsid w:val="00160814"/>
    <w:rsid w:val="00160AE0"/>
    <w:rsid w:val="00160B10"/>
    <w:rsid w:val="00160EB7"/>
    <w:rsid w:val="0016151A"/>
    <w:rsid w:val="00161782"/>
    <w:rsid w:val="00161A1D"/>
    <w:rsid w:val="0016256D"/>
    <w:rsid w:val="001625D1"/>
    <w:rsid w:val="00163B9C"/>
    <w:rsid w:val="00164D51"/>
    <w:rsid w:val="001659A2"/>
    <w:rsid w:val="00165C1A"/>
    <w:rsid w:val="00167841"/>
    <w:rsid w:val="00171F1D"/>
    <w:rsid w:val="001732F9"/>
    <w:rsid w:val="00175459"/>
    <w:rsid w:val="00175FA6"/>
    <w:rsid w:val="001760A5"/>
    <w:rsid w:val="0017624E"/>
    <w:rsid w:val="00177AB0"/>
    <w:rsid w:val="001807CA"/>
    <w:rsid w:val="00181AB9"/>
    <w:rsid w:val="00181DC8"/>
    <w:rsid w:val="00182495"/>
    <w:rsid w:val="00182583"/>
    <w:rsid w:val="001839FE"/>
    <w:rsid w:val="00185546"/>
    <w:rsid w:val="00185B94"/>
    <w:rsid w:val="001866BB"/>
    <w:rsid w:val="001875DB"/>
    <w:rsid w:val="001902AF"/>
    <w:rsid w:val="00190561"/>
    <w:rsid w:val="00191523"/>
    <w:rsid w:val="001926DA"/>
    <w:rsid w:val="00192E0F"/>
    <w:rsid w:val="00193002"/>
    <w:rsid w:val="00193492"/>
    <w:rsid w:val="0019356F"/>
    <w:rsid w:val="001937D0"/>
    <w:rsid w:val="00194A56"/>
    <w:rsid w:val="00194CFD"/>
    <w:rsid w:val="001950BF"/>
    <w:rsid w:val="001964F1"/>
    <w:rsid w:val="0019703F"/>
    <w:rsid w:val="001973FE"/>
    <w:rsid w:val="00197594"/>
    <w:rsid w:val="00197C8F"/>
    <w:rsid w:val="001A0A22"/>
    <w:rsid w:val="001A1C76"/>
    <w:rsid w:val="001A1D16"/>
    <w:rsid w:val="001A26BD"/>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651"/>
    <w:rsid w:val="001B2BCF"/>
    <w:rsid w:val="001B3303"/>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69B3"/>
    <w:rsid w:val="001C6A3B"/>
    <w:rsid w:val="001C73E0"/>
    <w:rsid w:val="001C7D0E"/>
    <w:rsid w:val="001D255E"/>
    <w:rsid w:val="001D3312"/>
    <w:rsid w:val="001D34D8"/>
    <w:rsid w:val="001D39E6"/>
    <w:rsid w:val="001D3A2D"/>
    <w:rsid w:val="001D3ABD"/>
    <w:rsid w:val="001D3F2E"/>
    <w:rsid w:val="001D44F0"/>
    <w:rsid w:val="001D4AC6"/>
    <w:rsid w:val="001D4D75"/>
    <w:rsid w:val="001D519F"/>
    <w:rsid w:val="001D524B"/>
    <w:rsid w:val="001D541E"/>
    <w:rsid w:val="001D54DA"/>
    <w:rsid w:val="001D554A"/>
    <w:rsid w:val="001D61B1"/>
    <w:rsid w:val="001D6518"/>
    <w:rsid w:val="001D7398"/>
    <w:rsid w:val="001D756D"/>
    <w:rsid w:val="001D7E67"/>
    <w:rsid w:val="001D7E90"/>
    <w:rsid w:val="001E05E5"/>
    <w:rsid w:val="001E07A6"/>
    <w:rsid w:val="001E07BE"/>
    <w:rsid w:val="001E10DE"/>
    <w:rsid w:val="001E1852"/>
    <w:rsid w:val="001E196E"/>
    <w:rsid w:val="001E2A3A"/>
    <w:rsid w:val="001E30CE"/>
    <w:rsid w:val="001E4C89"/>
    <w:rsid w:val="001E5AE2"/>
    <w:rsid w:val="001E5BD5"/>
    <w:rsid w:val="001E5C11"/>
    <w:rsid w:val="001E6020"/>
    <w:rsid w:val="001E6BC8"/>
    <w:rsid w:val="001E6C1F"/>
    <w:rsid w:val="001E6D45"/>
    <w:rsid w:val="001F0541"/>
    <w:rsid w:val="001F06F5"/>
    <w:rsid w:val="001F089A"/>
    <w:rsid w:val="001F129B"/>
    <w:rsid w:val="001F3613"/>
    <w:rsid w:val="001F3B85"/>
    <w:rsid w:val="001F48BC"/>
    <w:rsid w:val="001F6769"/>
    <w:rsid w:val="001F7B7B"/>
    <w:rsid w:val="00200D51"/>
    <w:rsid w:val="00201AED"/>
    <w:rsid w:val="002026D6"/>
    <w:rsid w:val="00202719"/>
    <w:rsid w:val="00204661"/>
    <w:rsid w:val="00204A73"/>
    <w:rsid w:val="002053E5"/>
    <w:rsid w:val="00205D25"/>
    <w:rsid w:val="002064F0"/>
    <w:rsid w:val="00207162"/>
    <w:rsid w:val="00207193"/>
    <w:rsid w:val="002078C8"/>
    <w:rsid w:val="00210623"/>
    <w:rsid w:val="002109E3"/>
    <w:rsid w:val="0021123D"/>
    <w:rsid w:val="002119FA"/>
    <w:rsid w:val="00211AB8"/>
    <w:rsid w:val="00212377"/>
    <w:rsid w:val="00212439"/>
    <w:rsid w:val="0021323E"/>
    <w:rsid w:val="00214B35"/>
    <w:rsid w:val="00214E77"/>
    <w:rsid w:val="002153DF"/>
    <w:rsid w:val="0021611E"/>
    <w:rsid w:val="00217281"/>
    <w:rsid w:val="00217C21"/>
    <w:rsid w:val="00217D68"/>
    <w:rsid w:val="00220B3D"/>
    <w:rsid w:val="00221141"/>
    <w:rsid w:val="00221BA3"/>
    <w:rsid w:val="00222023"/>
    <w:rsid w:val="0022246F"/>
    <w:rsid w:val="00223076"/>
    <w:rsid w:val="002231DA"/>
    <w:rsid w:val="00223535"/>
    <w:rsid w:val="00223776"/>
    <w:rsid w:val="00223A85"/>
    <w:rsid w:val="002240BA"/>
    <w:rsid w:val="0022467B"/>
    <w:rsid w:val="00224987"/>
    <w:rsid w:val="002249EB"/>
    <w:rsid w:val="0022648A"/>
    <w:rsid w:val="00226A29"/>
    <w:rsid w:val="00230AC9"/>
    <w:rsid w:val="002317F5"/>
    <w:rsid w:val="0023301D"/>
    <w:rsid w:val="00233678"/>
    <w:rsid w:val="00233A6B"/>
    <w:rsid w:val="00235819"/>
    <w:rsid w:val="0023590D"/>
    <w:rsid w:val="002361C0"/>
    <w:rsid w:val="0023708E"/>
    <w:rsid w:val="00237CFD"/>
    <w:rsid w:val="00240467"/>
    <w:rsid w:val="0024049A"/>
    <w:rsid w:val="00241140"/>
    <w:rsid w:val="00241C1E"/>
    <w:rsid w:val="00242535"/>
    <w:rsid w:val="00244860"/>
    <w:rsid w:val="00244ECC"/>
    <w:rsid w:val="0024535F"/>
    <w:rsid w:val="00246266"/>
    <w:rsid w:val="002464A4"/>
    <w:rsid w:val="00247360"/>
    <w:rsid w:val="002506E7"/>
    <w:rsid w:val="0025070E"/>
    <w:rsid w:val="002508D1"/>
    <w:rsid w:val="00250A0C"/>
    <w:rsid w:val="00251643"/>
    <w:rsid w:val="002521ED"/>
    <w:rsid w:val="002524AE"/>
    <w:rsid w:val="00252537"/>
    <w:rsid w:val="00252775"/>
    <w:rsid w:val="00253FF9"/>
    <w:rsid w:val="00254B2F"/>
    <w:rsid w:val="0025518F"/>
    <w:rsid w:val="00255E54"/>
    <w:rsid w:val="00256046"/>
    <w:rsid w:val="00257B65"/>
    <w:rsid w:val="00257C0B"/>
    <w:rsid w:val="00257E2F"/>
    <w:rsid w:val="002611A6"/>
    <w:rsid w:val="002616B5"/>
    <w:rsid w:val="00262D3B"/>
    <w:rsid w:val="002636F9"/>
    <w:rsid w:val="00263A04"/>
    <w:rsid w:val="002643AC"/>
    <w:rsid w:val="00264FBD"/>
    <w:rsid w:val="00266C9E"/>
    <w:rsid w:val="00267D15"/>
    <w:rsid w:val="00267E6A"/>
    <w:rsid w:val="00271193"/>
    <w:rsid w:val="00272AE9"/>
    <w:rsid w:val="00273314"/>
    <w:rsid w:val="00273B16"/>
    <w:rsid w:val="0027419C"/>
    <w:rsid w:val="00274ADF"/>
    <w:rsid w:val="00274D1B"/>
    <w:rsid w:val="00275EA3"/>
    <w:rsid w:val="00275ECE"/>
    <w:rsid w:val="0027637E"/>
    <w:rsid w:val="0027686E"/>
    <w:rsid w:val="00277C93"/>
    <w:rsid w:val="0028158C"/>
    <w:rsid w:val="002815BA"/>
    <w:rsid w:val="002817B8"/>
    <w:rsid w:val="002822DB"/>
    <w:rsid w:val="00282D25"/>
    <w:rsid w:val="002835D9"/>
    <w:rsid w:val="00284F5B"/>
    <w:rsid w:val="002852F5"/>
    <w:rsid w:val="00285F10"/>
    <w:rsid w:val="00286077"/>
    <w:rsid w:val="002860F1"/>
    <w:rsid w:val="0028741E"/>
    <w:rsid w:val="0029027A"/>
    <w:rsid w:val="00290688"/>
    <w:rsid w:val="002908DC"/>
    <w:rsid w:val="00291042"/>
    <w:rsid w:val="002925C8"/>
    <w:rsid w:val="002928C7"/>
    <w:rsid w:val="00292B31"/>
    <w:rsid w:val="0029348D"/>
    <w:rsid w:val="0029553F"/>
    <w:rsid w:val="00295F7A"/>
    <w:rsid w:val="00297746"/>
    <w:rsid w:val="002A0EC9"/>
    <w:rsid w:val="002A1DA6"/>
    <w:rsid w:val="002A233D"/>
    <w:rsid w:val="002A32BF"/>
    <w:rsid w:val="002A3515"/>
    <w:rsid w:val="002A3D98"/>
    <w:rsid w:val="002A4041"/>
    <w:rsid w:val="002A461C"/>
    <w:rsid w:val="002A4946"/>
    <w:rsid w:val="002A4D6C"/>
    <w:rsid w:val="002A4F8A"/>
    <w:rsid w:val="002A5C35"/>
    <w:rsid w:val="002A610A"/>
    <w:rsid w:val="002A6690"/>
    <w:rsid w:val="002A66A3"/>
    <w:rsid w:val="002A6F10"/>
    <w:rsid w:val="002A6FDD"/>
    <w:rsid w:val="002A78CD"/>
    <w:rsid w:val="002B0178"/>
    <w:rsid w:val="002B12C8"/>
    <w:rsid w:val="002B1714"/>
    <w:rsid w:val="002B1B24"/>
    <w:rsid w:val="002B338A"/>
    <w:rsid w:val="002B5486"/>
    <w:rsid w:val="002B6B85"/>
    <w:rsid w:val="002B7713"/>
    <w:rsid w:val="002B7EB9"/>
    <w:rsid w:val="002C0869"/>
    <w:rsid w:val="002C1170"/>
    <w:rsid w:val="002C1C0C"/>
    <w:rsid w:val="002C21B4"/>
    <w:rsid w:val="002C3C78"/>
    <w:rsid w:val="002C48C8"/>
    <w:rsid w:val="002C506C"/>
    <w:rsid w:val="002C74BD"/>
    <w:rsid w:val="002C7A61"/>
    <w:rsid w:val="002D183C"/>
    <w:rsid w:val="002D1E4A"/>
    <w:rsid w:val="002D1F8C"/>
    <w:rsid w:val="002D2A25"/>
    <w:rsid w:val="002D2C93"/>
    <w:rsid w:val="002D3435"/>
    <w:rsid w:val="002D3E6F"/>
    <w:rsid w:val="002D4079"/>
    <w:rsid w:val="002D4563"/>
    <w:rsid w:val="002D465C"/>
    <w:rsid w:val="002D4A21"/>
    <w:rsid w:val="002D4C75"/>
    <w:rsid w:val="002D5F36"/>
    <w:rsid w:val="002D6A62"/>
    <w:rsid w:val="002D70D6"/>
    <w:rsid w:val="002D7743"/>
    <w:rsid w:val="002D7780"/>
    <w:rsid w:val="002D7FC3"/>
    <w:rsid w:val="002E141B"/>
    <w:rsid w:val="002E178C"/>
    <w:rsid w:val="002E1AC0"/>
    <w:rsid w:val="002E1C23"/>
    <w:rsid w:val="002E2A97"/>
    <w:rsid w:val="002E2ADA"/>
    <w:rsid w:val="002E3F00"/>
    <w:rsid w:val="002E4C88"/>
    <w:rsid w:val="002E4D4B"/>
    <w:rsid w:val="002E51CA"/>
    <w:rsid w:val="002E5266"/>
    <w:rsid w:val="002E56AD"/>
    <w:rsid w:val="002E59E3"/>
    <w:rsid w:val="002E648C"/>
    <w:rsid w:val="002E79F5"/>
    <w:rsid w:val="002E7D51"/>
    <w:rsid w:val="002F1268"/>
    <w:rsid w:val="002F16B0"/>
    <w:rsid w:val="002F18B2"/>
    <w:rsid w:val="002F19E7"/>
    <w:rsid w:val="002F1CA7"/>
    <w:rsid w:val="002F30AA"/>
    <w:rsid w:val="002F3192"/>
    <w:rsid w:val="002F34C8"/>
    <w:rsid w:val="002F3BB6"/>
    <w:rsid w:val="002F47AC"/>
    <w:rsid w:val="002F55CA"/>
    <w:rsid w:val="002F5735"/>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4FC0"/>
    <w:rsid w:val="00305C94"/>
    <w:rsid w:val="00305D8A"/>
    <w:rsid w:val="00306C26"/>
    <w:rsid w:val="003070FA"/>
    <w:rsid w:val="003107C4"/>
    <w:rsid w:val="003116AA"/>
    <w:rsid w:val="003125E1"/>
    <w:rsid w:val="0031295A"/>
    <w:rsid w:val="003129E2"/>
    <w:rsid w:val="00312A1A"/>
    <w:rsid w:val="00313C46"/>
    <w:rsid w:val="003158AC"/>
    <w:rsid w:val="0031776F"/>
    <w:rsid w:val="00320051"/>
    <w:rsid w:val="003203D1"/>
    <w:rsid w:val="003207AA"/>
    <w:rsid w:val="00321310"/>
    <w:rsid w:val="003220A4"/>
    <w:rsid w:val="00324A94"/>
    <w:rsid w:val="00325480"/>
    <w:rsid w:val="0032587F"/>
    <w:rsid w:val="00326E3F"/>
    <w:rsid w:val="00331478"/>
    <w:rsid w:val="003317D7"/>
    <w:rsid w:val="00331CEB"/>
    <w:rsid w:val="00332A0A"/>
    <w:rsid w:val="00332C68"/>
    <w:rsid w:val="003348CF"/>
    <w:rsid w:val="003362BA"/>
    <w:rsid w:val="00340F5B"/>
    <w:rsid w:val="00341439"/>
    <w:rsid w:val="00341E06"/>
    <w:rsid w:val="00343A1D"/>
    <w:rsid w:val="00344CDB"/>
    <w:rsid w:val="00345D06"/>
    <w:rsid w:val="00346294"/>
    <w:rsid w:val="003462E7"/>
    <w:rsid w:val="00346495"/>
    <w:rsid w:val="00346BFE"/>
    <w:rsid w:val="00346CEE"/>
    <w:rsid w:val="00347789"/>
    <w:rsid w:val="00347D25"/>
    <w:rsid w:val="00347FC3"/>
    <w:rsid w:val="00350FF3"/>
    <w:rsid w:val="0035107A"/>
    <w:rsid w:val="00351B49"/>
    <w:rsid w:val="00351CC2"/>
    <w:rsid w:val="00352B4C"/>
    <w:rsid w:val="00352E5A"/>
    <w:rsid w:val="00352ED7"/>
    <w:rsid w:val="00352FF4"/>
    <w:rsid w:val="00353612"/>
    <w:rsid w:val="00355F8C"/>
    <w:rsid w:val="00356A23"/>
    <w:rsid w:val="00356E3B"/>
    <w:rsid w:val="00357029"/>
    <w:rsid w:val="00357B0F"/>
    <w:rsid w:val="00360686"/>
    <w:rsid w:val="00361081"/>
    <w:rsid w:val="0036385F"/>
    <w:rsid w:val="00364998"/>
    <w:rsid w:val="0036512D"/>
    <w:rsid w:val="0036745C"/>
    <w:rsid w:val="003676F8"/>
    <w:rsid w:val="0036795D"/>
    <w:rsid w:val="00367A49"/>
    <w:rsid w:val="00370082"/>
    <w:rsid w:val="0037087A"/>
    <w:rsid w:val="0037096C"/>
    <w:rsid w:val="00370B27"/>
    <w:rsid w:val="00371D2E"/>
    <w:rsid w:val="00372408"/>
    <w:rsid w:val="00373955"/>
    <w:rsid w:val="00375E20"/>
    <w:rsid w:val="00375F8F"/>
    <w:rsid w:val="00376B4A"/>
    <w:rsid w:val="00377680"/>
    <w:rsid w:val="0037791B"/>
    <w:rsid w:val="00377E69"/>
    <w:rsid w:val="00380069"/>
    <w:rsid w:val="00380393"/>
    <w:rsid w:val="0038209B"/>
    <w:rsid w:val="003821F0"/>
    <w:rsid w:val="00382CB1"/>
    <w:rsid w:val="00383AD0"/>
    <w:rsid w:val="0038446C"/>
    <w:rsid w:val="0038462E"/>
    <w:rsid w:val="00384BBB"/>
    <w:rsid w:val="00385E29"/>
    <w:rsid w:val="003866FF"/>
    <w:rsid w:val="00386B76"/>
    <w:rsid w:val="003877FF"/>
    <w:rsid w:val="00390544"/>
    <w:rsid w:val="00391744"/>
    <w:rsid w:val="00391E9C"/>
    <w:rsid w:val="00392380"/>
    <w:rsid w:val="003924D9"/>
    <w:rsid w:val="00392BBD"/>
    <w:rsid w:val="003935CE"/>
    <w:rsid w:val="00393F28"/>
    <w:rsid w:val="003940E2"/>
    <w:rsid w:val="00395DB2"/>
    <w:rsid w:val="00396DB9"/>
    <w:rsid w:val="00396FA0"/>
    <w:rsid w:val="00397E09"/>
    <w:rsid w:val="003A0608"/>
    <w:rsid w:val="003A1467"/>
    <w:rsid w:val="003A16A8"/>
    <w:rsid w:val="003A1735"/>
    <w:rsid w:val="003A265E"/>
    <w:rsid w:val="003A39CE"/>
    <w:rsid w:val="003A3B43"/>
    <w:rsid w:val="003A40C2"/>
    <w:rsid w:val="003A578E"/>
    <w:rsid w:val="003A61BC"/>
    <w:rsid w:val="003A7BC6"/>
    <w:rsid w:val="003B017E"/>
    <w:rsid w:val="003B0559"/>
    <w:rsid w:val="003B2101"/>
    <w:rsid w:val="003B240F"/>
    <w:rsid w:val="003B2C36"/>
    <w:rsid w:val="003B2EF1"/>
    <w:rsid w:val="003B3AC5"/>
    <w:rsid w:val="003B40C4"/>
    <w:rsid w:val="003B44CF"/>
    <w:rsid w:val="003B607B"/>
    <w:rsid w:val="003B6458"/>
    <w:rsid w:val="003B790F"/>
    <w:rsid w:val="003C0580"/>
    <w:rsid w:val="003C156C"/>
    <w:rsid w:val="003C2B85"/>
    <w:rsid w:val="003C3018"/>
    <w:rsid w:val="003C37B2"/>
    <w:rsid w:val="003C44DE"/>
    <w:rsid w:val="003C54B3"/>
    <w:rsid w:val="003C590D"/>
    <w:rsid w:val="003C5FE4"/>
    <w:rsid w:val="003C6385"/>
    <w:rsid w:val="003C7546"/>
    <w:rsid w:val="003C77FE"/>
    <w:rsid w:val="003C7A34"/>
    <w:rsid w:val="003C7F1D"/>
    <w:rsid w:val="003D14C1"/>
    <w:rsid w:val="003D16CD"/>
    <w:rsid w:val="003D17A0"/>
    <w:rsid w:val="003D1E8E"/>
    <w:rsid w:val="003D2042"/>
    <w:rsid w:val="003D2457"/>
    <w:rsid w:val="003D27DA"/>
    <w:rsid w:val="003D286A"/>
    <w:rsid w:val="003D2E8A"/>
    <w:rsid w:val="003D3495"/>
    <w:rsid w:val="003D35AD"/>
    <w:rsid w:val="003D406E"/>
    <w:rsid w:val="003D49BA"/>
    <w:rsid w:val="003D4F60"/>
    <w:rsid w:val="003D58E6"/>
    <w:rsid w:val="003D5EC0"/>
    <w:rsid w:val="003D6CFC"/>
    <w:rsid w:val="003E0703"/>
    <w:rsid w:val="003E13CD"/>
    <w:rsid w:val="003E1DB8"/>
    <w:rsid w:val="003E2E08"/>
    <w:rsid w:val="003E3487"/>
    <w:rsid w:val="003E3C35"/>
    <w:rsid w:val="003E3C67"/>
    <w:rsid w:val="003E44A3"/>
    <w:rsid w:val="003E5A45"/>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6071"/>
    <w:rsid w:val="003F6224"/>
    <w:rsid w:val="003F7B13"/>
    <w:rsid w:val="00401102"/>
    <w:rsid w:val="00401F28"/>
    <w:rsid w:val="00402E7D"/>
    <w:rsid w:val="004033DD"/>
    <w:rsid w:val="00403AB4"/>
    <w:rsid w:val="00405729"/>
    <w:rsid w:val="00405EBD"/>
    <w:rsid w:val="00406279"/>
    <w:rsid w:val="00406A78"/>
    <w:rsid w:val="00407139"/>
    <w:rsid w:val="00407425"/>
    <w:rsid w:val="00407BAB"/>
    <w:rsid w:val="0041032F"/>
    <w:rsid w:val="00411079"/>
    <w:rsid w:val="00411B37"/>
    <w:rsid w:val="00412256"/>
    <w:rsid w:val="00412A20"/>
    <w:rsid w:val="00412CFA"/>
    <w:rsid w:val="00413EAD"/>
    <w:rsid w:val="004144FC"/>
    <w:rsid w:val="00414AA4"/>
    <w:rsid w:val="00414C3D"/>
    <w:rsid w:val="00415892"/>
    <w:rsid w:val="00415C94"/>
    <w:rsid w:val="00416CD6"/>
    <w:rsid w:val="004171BF"/>
    <w:rsid w:val="004179E1"/>
    <w:rsid w:val="004225F5"/>
    <w:rsid w:val="00422E43"/>
    <w:rsid w:val="00423E69"/>
    <w:rsid w:val="00424F03"/>
    <w:rsid w:val="004255AE"/>
    <w:rsid w:val="00426DB6"/>
    <w:rsid w:val="004314D0"/>
    <w:rsid w:val="00431796"/>
    <w:rsid w:val="00431F90"/>
    <w:rsid w:val="004327A0"/>
    <w:rsid w:val="00433316"/>
    <w:rsid w:val="00433D2C"/>
    <w:rsid w:val="00434BD2"/>
    <w:rsid w:val="00434DC6"/>
    <w:rsid w:val="004350BC"/>
    <w:rsid w:val="00435D30"/>
    <w:rsid w:val="00436071"/>
    <w:rsid w:val="0043657A"/>
    <w:rsid w:val="004369C8"/>
    <w:rsid w:val="00437A1F"/>
    <w:rsid w:val="0044006A"/>
    <w:rsid w:val="00440CAD"/>
    <w:rsid w:val="00441506"/>
    <w:rsid w:val="0044220B"/>
    <w:rsid w:val="004422F7"/>
    <w:rsid w:val="004427D3"/>
    <w:rsid w:val="00443420"/>
    <w:rsid w:val="00443A20"/>
    <w:rsid w:val="004442AB"/>
    <w:rsid w:val="00444438"/>
    <w:rsid w:val="00444584"/>
    <w:rsid w:val="00446559"/>
    <w:rsid w:val="004465AC"/>
    <w:rsid w:val="004467E0"/>
    <w:rsid w:val="00446970"/>
    <w:rsid w:val="0044714E"/>
    <w:rsid w:val="0044739B"/>
    <w:rsid w:val="00447C9F"/>
    <w:rsid w:val="00447E0E"/>
    <w:rsid w:val="0045004A"/>
    <w:rsid w:val="004502BB"/>
    <w:rsid w:val="0045030A"/>
    <w:rsid w:val="00451102"/>
    <w:rsid w:val="00451B85"/>
    <w:rsid w:val="004529DC"/>
    <w:rsid w:val="004535F6"/>
    <w:rsid w:val="00453AD5"/>
    <w:rsid w:val="00453BA4"/>
    <w:rsid w:val="00453DC1"/>
    <w:rsid w:val="00453E91"/>
    <w:rsid w:val="00454202"/>
    <w:rsid w:val="0045514D"/>
    <w:rsid w:val="004554DC"/>
    <w:rsid w:val="00455922"/>
    <w:rsid w:val="00455DBF"/>
    <w:rsid w:val="00457B1E"/>
    <w:rsid w:val="00457C80"/>
    <w:rsid w:val="00457D12"/>
    <w:rsid w:val="004608CA"/>
    <w:rsid w:val="00461C0B"/>
    <w:rsid w:val="00461C6F"/>
    <w:rsid w:val="00461F29"/>
    <w:rsid w:val="00464032"/>
    <w:rsid w:val="004641E0"/>
    <w:rsid w:val="00464E7B"/>
    <w:rsid w:val="0046547A"/>
    <w:rsid w:val="0047081F"/>
    <w:rsid w:val="00470C14"/>
    <w:rsid w:val="004727DB"/>
    <w:rsid w:val="00473BFC"/>
    <w:rsid w:val="00473D1D"/>
    <w:rsid w:val="00473F40"/>
    <w:rsid w:val="0047453E"/>
    <w:rsid w:val="00474E94"/>
    <w:rsid w:val="00475507"/>
    <w:rsid w:val="00475B01"/>
    <w:rsid w:val="00475E55"/>
    <w:rsid w:val="00476C50"/>
    <w:rsid w:val="0047757B"/>
    <w:rsid w:val="00477A50"/>
    <w:rsid w:val="004804A4"/>
    <w:rsid w:val="00480993"/>
    <w:rsid w:val="00480E0C"/>
    <w:rsid w:val="00481333"/>
    <w:rsid w:val="004815A6"/>
    <w:rsid w:val="00481DD2"/>
    <w:rsid w:val="004832DD"/>
    <w:rsid w:val="004838E0"/>
    <w:rsid w:val="00483B9C"/>
    <w:rsid w:val="00483F1A"/>
    <w:rsid w:val="00484679"/>
    <w:rsid w:val="004868BA"/>
    <w:rsid w:val="00487708"/>
    <w:rsid w:val="00493479"/>
    <w:rsid w:val="004937B0"/>
    <w:rsid w:val="00494C3F"/>
    <w:rsid w:val="00496EC0"/>
    <w:rsid w:val="00497142"/>
    <w:rsid w:val="0049725A"/>
    <w:rsid w:val="00497A44"/>
    <w:rsid w:val="00497EDF"/>
    <w:rsid w:val="004A0F46"/>
    <w:rsid w:val="004A13CA"/>
    <w:rsid w:val="004A1798"/>
    <w:rsid w:val="004A1DF0"/>
    <w:rsid w:val="004A2B09"/>
    <w:rsid w:val="004A33E8"/>
    <w:rsid w:val="004A343D"/>
    <w:rsid w:val="004A3895"/>
    <w:rsid w:val="004A4EE8"/>
    <w:rsid w:val="004A5036"/>
    <w:rsid w:val="004A539C"/>
    <w:rsid w:val="004A558D"/>
    <w:rsid w:val="004A5774"/>
    <w:rsid w:val="004A6C6C"/>
    <w:rsid w:val="004A72A6"/>
    <w:rsid w:val="004A7741"/>
    <w:rsid w:val="004A7837"/>
    <w:rsid w:val="004A7B44"/>
    <w:rsid w:val="004A7F8D"/>
    <w:rsid w:val="004B1895"/>
    <w:rsid w:val="004B2FC3"/>
    <w:rsid w:val="004B45DA"/>
    <w:rsid w:val="004B4982"/>
    <w:rsid w:val="004B512E"/>
    <w:rsid w:val="004B5253"/>
    <w:rsid w:val="004B6640"/>
    <w:rsid w:val="004B72F7"/>
    <w:rsid w:val="004B7424"/>
    <w:rsid w:val="004B7DC1"/>
    <w:rsid w:val="004C001D"/>
    <w:rsid w:val="004C0B19"/>
    <w:rsid w:val="004C19E7"/>
    <w:rsid w:val="004C1CD5"/>
    <w:rsid w:val="004C21A3"/>
    <w:rsid w:val="004C2928"/>
    <w:rsid w:val="004C49DF"/>
    <w:rsid w:val="004C5395"/>
    <w:rsid w:val="004C633D"/>
    <w:rsid w:val="004C6D9F"/>
    <w:rsid w:val="004C7D74"/>
    <w:rsid w:val="004C7F23"/>
    <w:rsid w:val="004D01FA"/>
    <w:rsid w:val="004D0768"/>
    <w:rsid w:val="004D13A3"/>
    <w:rsid w:val="004D1FA5"/>
    <w:rsid w:val="004D2738"/>
    <w:rsid w:val="004D2862"/>
    <w:rsid w:val="004D2A00"/>
    <w:rsid w:val="004D3CEC"/>
    <w:rsid w:val="004D405D"/>
    <w:rsid w:val="004D48E5"/>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3030"/>
    <w:rsid w:val="004E3771"/>
    <w:rsid w:val="004E53B7"/>
    <w:rsid w:val="004E55A7"/>
    <w:rsid w:val="004E5E21"/>
    <w:rsid w:val="004F01F3"/>
    <w:rsid w:val="004F030E"/>
    <w:rsid w:val="004F047B"/>
    <w:rsid w:val="004F180E"/>
    <w:rsid w:val="004F6047"/>
    <w:rsid w:val="004F6714"/>
    <w:rsid w:val="004F71BE"/>
    <w:rsid w:val="004F76F4"/>
    <w:rsid w:val="004F7CBE"/>
    <w:rsid w:val="00500111"/>
    <w:rsid w:val="0050159D"/>
    <w:rsid w:val="00501D0C"/>
    <w:rsid w:val="00502149"/>
    <w:rsid w:val="00502680"/>
    <w:rsid w:val="005040C9"/>
    <w:rsid w:val="005046A6"/>
    <w:rsid w:val="005046CD"/>
    <w:rsid w:val="00504914"/>
    <w:rsid w:val="005073E7"/>
    <w:rsid w:val="0051153D"/>
    <w:rsid w:val="005123FA"/>
    <w:rsid w:val="0051362C"/>
    <w:rsid w:val="005143E1"/>
    <w:rsid w:val="00514ADE"/>
    <w:rsid w:val="005174DE"/>
    <w:rsid w:val="00517556"/>
    <w:rsid w:val="00520E1E"/>
    <w:rsid w:val="00520E59"/>
    <w:rsid w:val="00521522"/>
    <w:rsid w:val="00521747"/>
    <w:rsid w:val="00521BE8"/>
    <w:rsid w:val="00521DB8"/>
    <w:rsid w:val="0052233E"/>
    <w:rsid w:val="00522E09"/>
    <w:rsid w:val="005233FB"/>
    <w:rsid w:val="005234DA"/>
    <w:rsid w:val="0052428D"/>
    <w:rsid w:val="005246A2"/>
    <w:rsid w:val="00525633"/>
    <w:rsid w:val="005258A3"/>
    <w:rsid w:val="0053051C"/>
    <w:rsid w:val="00531529"/>
    <w:rsid w:val="00531EDA"/>
    <w:rsid w:val="00533DFA"/>
    <w:rsid w:val="00535624"/>
    <w:rsid w:val="00536063"/>
    <w:rsid w:val="00536F01"/>
    <w:rsid w:val="00537028"/>
    <w:rsid w:val="005415A9"/>
    <w:rsid w:val="0054181E"/>
    <w:rsid w:val="00542F9E"/>
    <w:rsid w:val="00543536"/>
    <w:rsid w:val="005436F8"/>
    <w:rsid w:val="00545348"/>
    <w:rsid w:val="00545B86"/>
    <w:rsid w:val="005460A7"/>
    <w:rsid w:val="005461EA"/>
    <w:rsid w:val="00546400"/>
    <w:rsid w:val="005517C3"/>
    <w:rsid w:val="005520AE"/>
    <w:rsid w:val="00552ABA"/>
    <w:rsid w:val="00552F7E"/>
    <w:rsid w:val="0055302A"/>
    <w:rsid w:val="0055394C"/>
    <w:rsid w:val="00553B4E"/>
    <w:rsid w:val="00554FD7"/>
    <w:rsid w:val="00555E05"/>
    <w:rsid w:val="00556AD9"/>
    <w:rsid w:val="00560020"/>
    <w:rsid w:val="00560F5F"/>
    <w:rsid w:val="00561678"/>
    <w:rsid w:val="00561870"/>
    <w:rsid w:val="00561F4E"/>
    <w:rsid w:val="00562DE5"/>
    <w:rsid w:val="00563610"/>
    <w:rsid w:val="0056397A"/>
    <w:rsid w:val="00563A68"/>
    <w:rsid w:val="00563F3F"/>
    <w:rsid w:val="00566540"/>
    <w:rsid w:val="00567648"/>
    <w:rsid w:val="00567F4A"/>
    <w:rsid w:val="00570908"/>
    <w:rsid w:val="00570F74"/>
    <w:rsid w:val="005711CA"/>
    <w:rsid w:val="00571714"/>
    <w:rsid w:val="00572518"/>
    <w:rsid w:val="00574709"/>
    <w:rsid w:val="00574949"/>
    <w:rsid w:val="00575158"/>
    <w:rsid w:val="005754B2"/>
    <w:rsid w:val="00575656"/>
    <w:rsid w:val="00575869"/>
    <w:rsid w:val="005812D5"/>
    <w:rsid w:val="005817B0"/>
    <w:rsid w:val="00581CCD"/>
    <w:rsid w:val="0058216E"/>
    <w:rsid w:val="00582DB8"/>
    <w:rsid w:val="00582EEB"/>
    <w:rsid w:val="00583162"/>
    <w:rsid w:val="005833B3"/>
    <w:rsid w:val="00583D28"/>
    <w:rsid w:val="00583D47"/>
    <w:rsid w:val="00584C06"/>
    <w:rsid w:val="00584CE5"/>
    <w:rsid w:val="005856A2"/>
    <w:rsid w:val="005871BA"/>
    <w:rsid w:val="005879D9"/>
    <w:rsid w:val="00590903"/>
    <w:rsid w:val="00591144"/>
    <w:rsid w:val="005917CC"/>
    <w:rsid w:val="00591EEF"/>
    <w:rsid w:val="00592535"/>
    <w:rsid w:val="005925BF"/>
    <w:rsid w:val="0059362D"/>
    <w:rsid w:val="00593892"/>
    <w:rsid w:val="00593DA7"/>
    <w:rsid w:val="005940E8"/>
    <w:rsid w:val="0059548C"/>
    <w:rsid w:val="00595BCF"/>
    <w:rsid w:val="00596B27"/>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635E"/>
    <w:rsid w:val="005B020A"/>
    <w:rsid w:val="005B1633"/>
    <w:rsid w:val="005B1F64"/>
    <w:rsid w:val="005B23B1"/>
    <w:rsid w:val="005B36FC"/>
    <w:rsid w:val="005B4690"/>
    <w:rsid w:val="005B47DC"/>
    <w:rsid w:val="005B5F25"/>
    <w:rsid w:val="005B649D"/>
    <w:rsid w:val="005B64D9"/>
    <w:rsid w:val="005B6BD6"/>
    <w:rsid w:val="005B728E"/>
    <w:rsid w:val="005B7B37"/>
    <w:rsid w:val="005C0213"/>
    <w:rsid w:val="005C0300"/>
    <w:rsid w:val="005C0AB8"/>
    <w:rsid w:val="005C0E78"/>
    <w:rsid w:val="005C0F1C"/>
    <w:rsid w:val="005C1011"/>
    <w:rsid w:val="005C1599"/>
    <w:rsid w:val="005C17E7"/>
    <w:rsid w:val="005C1C6A"/>
    <w:rsid w:val="005C1EBA"/>
    <w:rsid w:val="005C40B5"/>
    <w:rsid w:val="005C4312"/>
    <w:rsid w:val="005C45B0"/>
    <w:rsid w:val="005C4AE9"/>
    <w:rsid w:val="005C59FC"/>
    <w:rsid w:val="005C5AF3"/>
    <w:rsid w:val="005C6003"/>
    <w:rsid w:val="005C66F5"/>
    <w:rsid w:val="005C6B83"/>
    <w:rsid w:val="005D0BCB"/>
    <w:rsid w:val="005D0CC1"/>
    <w:rsid w:val="005D1238"/>
    <w:rsid w:val="005D1598"/>
    <w:rsid w:val="005D3C59"/>
    <w:rsid w:val="005D3E1C"/>
    <w:rsid w:val="005D4EA4"/>
    <w:rsid w:val="005D5AED"/>
    <w:rsid w:val="005D5D98"/>
    <w:rsid w:val="005D6F96"/>
    <w:rsid w:val="005D76CC"/>
    <w:rsid w:val="005E298D"/>
    <w:rsid w:val="005E4F17"/>
    <w:rsid w:val="005E5C5A"/>
    <w:rsid w:val="005E7F19"/>
    <w:rsid w:val="005F09AC"/>
    <w:rsid w:val="005F16E3"/>
    <w:rsid w:val="005F25C7"/>
    <w:rsid w:val="005F27D1"/>
    <w:rsid w:val="005F2CFA"/>
    <w:rsid w:val="005F3133"/>
    <w:rsid w:val="005F3ABB"/>
    <w:rsid w:val="005F5BEC"/>
    <w:rsid w:val="005F604E"/>
    <w:rsid w:val="005F67F2"/>
    <w:rsid w:val="005F74EB"/>
    <w:rsid w:val="0060050F"/>
    <w:rsid w:val="0060058D"/>
    <w:rsid w:val="0060119A"/>
    <w:rsid w:val="006013BC"/>
    <w:rsid w:val="00602BB8"/>
    <w:rsid w:val="00602FC6"/>
    <w:rsid w:val="00603378"/>
    <w:rsid w:val="00604B3D"/>
    <w:rsid w:val="00605AFF"/>
    <w:rsid w:val="00605EF0"/>
    <w:rsid w:val="00606986"/>
    <w:rsid w:val="006071D6"/>
    <w:rsid w:val="006075BB"/>
    <w:rsid w:val="006076C4"/>
    <w:rsid w:val="00607B9E"/>
    <w:rsid w:val="00607DAF"/>
    <w:rsid w:val="00610012"/>
    <w:rsid w:val="00610D94"/>
    <w:rsid w:val="00611552"/>
    <w:rsid w:val="00612471"/>
    <w:rsid w:val="00612826"/>
    <w:rsid w:val="00613066"/>
    <w:rsid w:val="006139B7"/>
    <w:rsid w:val="006139C0"/>
    <w:rsid w:val="00614443"/>
    <w:rsid w:val="00616636"/>
    <w:rsid w:val="006168C6"/>
    <w:rsid w:val="006178F9"/>
    <w:rsid w:val="00617CD7"/>
    <w:rsid w:val="00620F24"/>
    <w:rsid w:val="00621705"/>
    <w:rsid w:val="00621A16"/>
    <w:rsid w:val="00621ED0"/>
    <w:rsid w:val="0062279C"/>
    <w:rsid w:val="00622FFE"/>
    <w:rsid w:val="00623195"/>
    <w:rsid w:val="0062321D"/>
    <w:rsid w:val="0062411C"/>
    <w:rsid w:val="00624F62"/>
    <w:rsid w:val="00625739"/>
    <w:rsid w:val="00625D24"/>
    <w:rsid w:val="006266CA"/>
    <w:rsid w:val="0062691D"/>
    <w:rsid w:val="0062791D"/>
    <w:rsid w:val="0062799B"/>
    <w:rsid w:val="006302A8"/>
    <w:rsid w:val="0063035B"/>
    <w:rsid w:val="00630477"/>
    <w:rsid w:val="00630DB3"/>
    <w:rsid w:val="006310E4"/>
    <w:rsid w:val="00633BEF"/>
    <w:rsid w:val="00634118"/>
    <w:rsid w:val="006341DD"/>
    <w:rsid w:val="00634358"/>
    <w:rsid w:val="00634BD8"/>
    <w:rsid w:val="006363C5"/>
    <w:rsid w:val="00636FB3"/>
    <w:rsid w:val="006371EE"/>
    <w:rsid w:val="0064034D"/>
    <w:rsid w:val="00641F49"/>
    <w:rsid w:val="006422D5"/>
    <w:rsid w:val="00642478"/>
    <w:rsid w:val="0064427F"/>
    <w:rsid w:val="006448BD"/>
    <w:rsid w:val="006455E0"/>
    <w:rsid w:val="00645815"/>
    <w:rsid w:val="00645BA8"/>
    <w:rsid w:val="00646663"/>
    <w:rsid w:val="00646A75"/>
    <w:rsid w:val="0064730A"/>
    <w:rsid w:val="006478BA"/>
    <w:rsid w:val="00650128"/>
    <w:rsid w:val="006501AF"/>
    <w:rsid w:val="00650270"/>
    <w:rsid w:val="006502E8"/>
    <w:rsid w:val="00651357"/>
    <w:rsid w:val="00651ED7"/>
    <w:rsid w:val="00652BF6"/>
    <w:rsid w:val="00653666"/>
    <w:rsid w:val="006549B1"/>
    <w:rsid w:val="00654A6D"/>
    <w:rsid w:val="00654ECF"/>
    <w:rsid w:val="0065604D"/>
    <w:rsid w:val="006571E5"/>
    <w:rsid w:val="00657234"/>
    <w:rsid w:val="00657B33"/>
    <w:rsid w:val="00657B6D"/>
    <w:rsid w:val="006600F8"/>
    <w:rsid w:val="00660200"/>
    <w:rsid w:val="00660549"/>
    <w:rsid w:val="006607EE"/>
    <w:rsid w:val="00661C04"/>
    <w:rsid w:val="00661E37"/>
    <w:rsid w:val="00662031"/>
    <w:rsid w:val="006634C1"/>
    <w:rsid w:val="00666041"/>
    <w:rsid w:val="0066667B"/>
    <w:rsid w:val="00666AC3"/>
    <w:rsid w:val="00666DA0"/>
    <w:rsid w:val="00667CC4"/>
    <w:rsid w:val="00670999"/>
    <w:rsid w:val="00672722"/>
    <w:rsid w:val="00672882"/>
    <w:rsid w:val="00673305"/>
    <w:rsid w:val="0067430B"/>
    <w:rsid w:val="0067651B"/>
    <w:rsid w:val="00676B76"/>
    <w:rsid w:val="006805BE"/>
    <w:rsid w:val="006807A0"/>
    <w:rsid w:val="00680CC1"/>
    <w:rsid w:val="006816BC"/>
    <w:rsid w:val="00681794"/>
    <w:rsid w:val="006818FF"/>
    <w:rsid w:val="00681E7F"/>
    <w:rsid w:val="00682ECB"/>
    <w:rsid w:val="006831B4"/>
    <w:rsid w:val="0068322B"/>
    <w:rsid w:val="006835D8"/>
    <w:rsid w:val="00684A95"/>
    <w:rsid w:val="00685D5B"/>
    <w:rsid w:val="006860AA"/>
    <w:rsid w:val="0068696A"/>
    <w:rsid w:val="00686F90"/>
    <w:rsid w:val="0068700D"/>
    <w:rsid w:val="00687366"/>
    <w:rsid w:val="006879AA"/>
    <w:rsid w:val="00687AC3"/>
    <w:rsid w:val="006902FA"/>
    <w:rsid w:val="00690A1C"/>
    <w:rsid w:val="00691572"/>
    <w:rsid w:val="00692D3A"/>
    <w:rsid w:val="0069354D"/>
    <w:rsid w:val="0069475B"/>
    <w:rsid w:val="0069475E"/>
    <w:rsid w:val="00694DB2"/>
    <w:rsid w:val="00695AA2"/>
    <w:rsid w:val="00695FCC"/>
    <w:rsid w:val="00696829"/>
    <w:rsid w:val="00696996"/>
    <w:rsid w:val="00696F27"/>
    <w:rsid w:val="006A0452"/>
    <w:rsid w:val="006A09C8"/>
    <w:rsid w:val="006A0CCF"/>
    <w:rsid w:val="006A1756"/>
    <w:rsid w:val="006A2EEC"/>
    <w:rsid w:val="006A3128"/>
    <w:rsid w:val="006A3BBD"/>
    <w:rsid w:val="006A4090"/>
    <w:rsid w:val="006A4615"/>
    <w:rsid w:val="006A4706"/>
    <w:rsid w:val="006A65AF"/>
    <w:rsid w:val="006A7198"/>
    <w:rsid w:val="006B06A8"/>
    <w:rsid w:val="006B2825"/>
    <w:rsid w:val="006B2DA0"/>
    <w:rsid w:val="006B519C"/>
    <w:rsid w:val="006B6286"/>
    <w:rsid w:val="006B6383"/>
    <w:rsid w:val="006B64D4"/>
    <w:rsid w:val="006B67ED"/>
    <w:rsid w:val="006B70BA"/>
    <w:rsid w:val="006B74A4"/>
    <w:rsid w:val="006B75E5"/>
    <w:rsid w:val="006B7B90"/>
    <w:rsid w:val="006C01D4"/>
    <w:rsid w:val="006C19C1"/>
    <w:rsid w:val="006C207B"/>
    <w:rsid w:val="006C2393"/>
    <w:rsid w:val="006C3113"/>
    <w:rsid w:val="006C38AB"/>
    <w:rsid w:val="006C3BDE"/>
    <w:rsid w:val="006C3DDD"/>
    <w:rsid w:val="006C49EA"/>
    <w:rsid w:val="006C4A63"/>
    <w:rsid w:val="006C51A7"/>
    <w:rsid w:val="006C5FDF"/>
    <w:rsid w:val="006C6381"/>
    <w:rsid w:val="006C671C"/>
    <w:rsid w:val="006C6C1C"/>
    <w:rsid w:val="006C7EAF"/>
    <w:rsid w:val="006D035E"/>
    <w:rsid w:val="006D0AAC"/>
    <w:rsid w:val="006D0F02"/>
    <w:rsid w:val="006D0F21"/>
    <w:rsid w:val="006D1306"/>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5D10"/>
    <w:rsid w:val="006E68E5"/>
    <w:rsid w:val="006E6F5A"/>
    <w:rsid w:val="006E761F"/>
    <w:rsid w:val="006F0145"/>
    <w:rsid w:val="006F0EAC"/>
    <w:rsid w:val="006F103E"/>
    <w:rsid w:val="006F12B6"/>
    <w:rsid w:val="006F1E4B"/>
    <w:rsid w:val="006F20AD"/>
    <w:rsid w:val="006F2EFD"/>
    <w:rsid w:val="006F31EF"/>
    <w:rsid w:val="006F4F0A"/>
    <w:rsid w:val="006F5682"/>
    <w:rsid w:val="006F6B4D"/>
    <w:rsid w:val="006F79AC"/>
    <w:rsid w:val="00700BCA"/>
    <w:rsid w:val="00700E71"/>
    <w:rsid w:val="007028BA"/>
    <w:rsid w:val="0070395A"/>
    <w:rsid w:val="00703A71"/>
    <w:rsid w:val="0070411D"/>
    <w:rsid w:val="00704252"/>
    <w:rsid w:val="00704510"/>
    <w:rsid w:val="007046DC"/>
    <w:rsid w:val="00704A78"/>
    <w:rsid w:val="00704DC8"/>
    <w:rsid w:val="00704E38"/>
    <w:rsid w:val="00705B66"/>
    <w:rsid w:val="00707235"/>
    <w:rsid w:val="00707344"/>
    <w:rsid w:val="00710B2B"/>
    <w:rsid w:val="00711A83"/>
    <w:rsid w:val="00711C83"/>
    <w:rsid w:val="00711E7E"/>
    <w:rsid w:val="007128B4"/>
    <w:rsid w:val="007141BF"/>
    <w:rsid w:val="0071466E"/>
    <w:rsid w:val="007156B5"/>
    <w:rsid w:val="007162F1"/>
    <w:rsid w:val="00716E2A"/>
    <w:rsid w:val="00717165"/>
    <w:rsid w:val="0071720A"/>
    <w:rsid w:val="007206C8"/>
    <w:rsid w:val="00720788"/>
    <w:rsid w:val="007209E9"/>
    <w:rsid w:val="00720B5D"/>
    <w:rsid w:val="00721489"/>
    <w:rsid w:val="00721619"/>
    <w:rsid w:val="0072211E"/>
    <w:rsid w:val="007239A2"/>
    <w:rsid w:val="007267A4"/>
    <w:rsid w:val="007274EC"/>
    <w:rsid w:val="00727F4B"/>
    <w:rsid w:val="007303FB"/>
    <w:rsid w:val="00730886"/>
    <w:rsid w:val="007308EC"/>
    <w:rsid w:val="00730B54"/>
    <w:rsid w:val="0073110A"/>
    <w:rsid w:val="00732AA5"/>
    <w:rsid w:val="00733769"/>
    <w:rsid w:val="00733AF6"/>
    <w:rsid w:val="0073419C"/>
    <w:rsid w:val="007341C4"/>
    <w:rsid w:val="00744132"/>
    <w:rsid w:val="00745C41"/>
    <w:rsid w:val="00746972"/>
    <w:rsid w:val="00746C2B"/>
    <w:rsid w:val="00747A68"/>
    <w:rsid w:val="00747B56"/>
    <w:rsid w:val="0075220B"/>
    <w:rsid w:val="007526C2"/>
    <w:rsid w:val="00752EB9"/>
    <w:rsid w:val="0075397D"/>
    <w:rsid w:val="00754292"/>
    <w:rsid w:val="007547C7"/>
    <w:rsid w:val="007552CF"/>
    <w:rsid w:val="007563C3"/>
    <w:rsid w:val="007568A4"/>
    <w:rsid w:val="00757597"/>
    <w:rsid w:val="00757FCD"/>
    <w:rsid w:val="00760CBF"/>
    <w:rsid w:val="007614C0"/>
    <w:rsid w:val="007630DE"/>
    <w:rsid w:val="0076321B"/>
    <w:rsid w:val="007637FC"/>
    <w:rsid w:val="00763E79"/>
    <w:rsid w:val="00764DED"/>
    <w:rsid w:val="00765456"/>
    <w:rsid w:val="007675FD"/>
    <w:rsid w:val="007676DA"/>
    <w:rsid w:val="00770501"/>
    <w:rsid w:val="00771A8F"/>
    <w:rsid w:val="00771D72"/>
    <w:rsid w:val="0077257F"/>
    <w:rsid w:val="00772B16"/>
    <w:rsid w:val="00774322"/>
    <w:rsid w:val="007748A4"/>
    <w:rsid w:val="00774B85"/>
    <w:rsid w:val="00774D48"/>
    <w:rsid w:val="00774D93"/>
    <w:rsid w:val="00776025"/>
    <w:rsid w:val="00777F72"/>
    <w:rsid w:val="00780C23"/>
    <w:rsid w:val="00780E57"/>
    <w:rsid w:val="00781011"/>
    <w:rsid w:val="00781585"/>
    <w:rsid w:val="00781653"/>
    <w:rsid w:val="007821F6"/>
    <w:rsid w:val="007823D9"/>
    <w:rsid w:val="00784A15"/>
    <w:rsid w:val="00785DDE"/>
    <w:rsid w:val="00786083"/>
    <w:rsid w:val="0078697D"/>
    <w:rsid w:val="00787C0C"/>
    <w:rsid w:val="0079287A"/>
    <w:rsid w:val="00792E99"/>
    <w:rsid w:val="00793011"/>
    <w:rsid w:val="00794A18"/>
    <w:rsid w:val="00794DB9"/>
    <w:rsid w:val="007961A5"/>
    <w:rsid w:val="00796A98"/>
    <w:rsid w:val="00796CDE"/>
    <w:rsid w:val="0079772A"/>
    <w:rsid w:val="00797EC3"/>
    <w:rsid w:val="007A1411"/>
    <w:rsid w:val="007A1E6C"/>
    <w:rsid w:val="007A28ED"/>
    <w:rsid w:val="007A2907"/>
    <w:rsid w:val="007A36F3"/>
    <w:rsid w:val="007A3784"/>
    <w:rsid w:val="007A3CF6"/>
    <w:rsid w:val="007A47C0"/>
    <w:rsid w:val="007A4A8E"/>
    <w:rsid w:val="007A4C2A"/>
    <w:rsid w:val="007A604B"/>
    <w:rsid w:val="007A6F5F"/>
    <w:rsid w:val="007B178B"/>
    <w:rsid w:val="007B1A06"/>
    <w:rsid w:val="007B1DF9"/>
    <w:rsid w:val="007B1EE7"/>
    <w:rsid w:val="007B2A0D"/>
    <w:rsid w:val="007B33FE"/>
    <w:rsid w:val="007B3DBC"/>
    <w:rsid w:val="007B4FC2"/>
    <w:rsid w:val="007B5545"/>
    <w:rsid w:val="007B56F8"/>
    <w:rsid w:val="007B57D8"/>
    <w:rsid w:val="007B5D8F"/>
    <w:rsid w:val="007B6EEC"/>
    <w:rsid w:val="007B6FD4"/>
    <w:rsid w:val="007B77CE"/>
    <w:rsid w:val="007B77ED"/>
    <w:rsid w:val="007C0B3A"/>
    <w:rsid w:val="007C1937"/>
    <w:rsid w:val="007C19BD"/>
    <w:rsid w:val="007C20E8"/>
    <w:rsid w:val="007C26D1"/>
    <w:rsid w:val="007C28BA"/>
    <w:rsid w:val="007C4FDD"/>
    <w:rsid w:val="007C4FE1"/>
    <w:rsid w:val="007C6E24"/>
    <w:rsid w:val="007C7E3A"/>
    <w:rsid w:val="007D07B4"/>
    <w:rsid w:val="007D0CEF"/>
    <w:rsid w:val="007D1C75"/>
    <w:rsid w:val="007D3308"/>
    <w:rsid w:val="007D34CB"/>
    <w:rsid w:val="007D3507"/>
    <w:rsid w:val="007D3708"/>
    <w:rsid w:val="007D385C"/>
    <w:rsid w:val="007D3F1E"/>
    <w:rsid w:val="007D40EA"/>
    <w:rsid w:val="007D4754"/>
    <w:rsid w:val="007D4914"/>
    <w:rsid w:val="007D4DAE"/>
    <w:rsid w:val="007D4F82"/>
    <w:rsid w:val="007D5ACD"/>
    <w:rsid w:val="007D5CF1"/>
    <w:rsid w:val="007D5DB1"/>
    <w:rsid w:val="007D619E"/>
    <w:rsid w:val="007D78CC"/>
    <w:rsid w:val="007E03CB"/>
    <w:rsid w:val="007E1342"/>
    <w:rsid w:val="007E169E"/>
    <w:rsid w:val="007E1A2A"/>
    <w:rsid w:val="007E1C9E"/>
    <w:rsid w:val="007E3F04"/>
    <w:rsid w:val="007E52A4"/>
    <w:rsid w:val="007E6D4B"/>
    <w:rsid w:val="007F017F"/>
    <w:rsid w:val="007F136E"/>
    <w:rsid w:val="007F15B7"/>
    <w:rsid w:val="007F1685"/>
    <w:rsid w:val="007F1835"/>
    <w:rsid w:val="007F2A4B"/>
    <w:rsid w:val="007F32ED"/>
    <w:rsid w:val="007F395A"/>
    <w:rsid w:val="007F411C"/>
    <w:rsid w:val="007F4F52"/>
    <w:rsid w:val="007F50EF"/>
    <w:rsid w:val="007F57C6"/>
    <w:rsid w:val="007F689B"/>
    <w:rsid w:val="007F68B0"/>
    <w:rsid w:val="007F74CA"/>
    <w:rsid w:val="007F7835"/>
    <w:rsid w:val="0080002A"/>
    <w:rsid w:val="00800DA3"/>
    <w:rsid w:val="00801E84"/>
    <w:rsid w:val="00802AA4"/>
    <w:rsid w:val="008030DF"/>
    <w:rsid w:val="0080376D"/>
    <w:rsid w:val="0080576A"/>
    <w:rsid w:val="008057A6"/>
    <w:rsid w:val="00807A21"/>
    <w:rsid w:val="00807CC4"/>
    <w:rsid w:val="00807CE3"/>
    <w:rsid w:val="008100E1"/>
    <w:rsid w:val="008100E6"/>
    <w:rsid w:val="00810257"/>
    <w:rsid w:val="008103BA"/>
    <w:rsid w:val="008126C8"/>
    <w:rsid w:val="008135BB"/>
    <w:rsid w:val="008135D6"/>
    <w:rsid w:val="00813765"/>
    <w:rsid w:val="00813EAF"/>
    <w:rsid w:val="0081430E"/>
    <w:rsid w:val="008154A5"/>
    <w:rsid w:val="00816170"/>
    <w:rsid w:val="00817449"/>
    <w:rsid w:val="0081779A"/>
    <w:rsid w:val="0082191F"/>
    <w:rsid w:val="008227D0"/>
    <w:rsid w:val="00822F89"/>
    <w:rsid w:val="00823E60"/>
    <w:rsid w:val="00823F69"/>
    <w:rsid w:val="0082460D"/>
    <w:rsid w:val="008250AB"/>
    <w:rsid w:val="00825BB3"/>
    <w:rsid w:val="00825D6A"/>
    <w:rsid w:val="008262AB"/>
    <w:rsid w:val="00826412"/>
    <w:rsid w:val="00826611"/>
    <w:rsid w:val="00826651"/>
    <w:rsid w:val="00826872"/>
    <w:rsid w:val="008307CA"/>
    <w:rsid w:val="00830E91"/>
    <w:rsid w:val="00830FD3"/>
    <w:rsid w:val="008319D8"/>
    <w:rsid w:val="00834FC9"/>
    <w:rsid w:val="0083561B"/>
    <w:rsid w:val="00836E07"/>
    <w:rsid w:val="00837B28"/>
    <w:rsid w:val="00841435"/>
    <w:rsid w:val="008418C1"/>
    <w:rsid w:val="008419EB"/>
    <w:rsid w:val="00843091"/>
    <w:rsid w:val="008430BD"/>
    <w:rsid w:val="008434CD"/>
    <w:rsid w:val="008436FA"/>
    <w:rsid w:val="00843CA0"/>
    <w:rsid w:val="00844222"/>
    <w:rsid w:val="0084477E"/>
    <w:rsid w:val="00844FA2"/>
    <w:rsid w:val="0084523D"/>
    <w:rsid w:val="00846477"/>
    <w:rsid w:val="00846B2A"/>
    <w:rsid w:val="00846BFA"/>
    <w:rsid w:val="00850857"/>
    <w:rsid w:val="00850E04"/>
    <w:rsid w:val="008516AD"/>
    <w:rsid w:val="00851D9D"/>
    <w:rsid w:val="00852231"/>
    <w:rsid w:val="00852D17"/>
    <w:rsid w:val="008549C4"/>
    <w:rsid w:val="008549D6"/>
    <w:rsid w:val="00854B93"/>
    <w:rsid w:val="00854EBD"/>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547"/>
    <w:rsid w:val="00864807"/>
    <w:rsid w:val="00866261"/>
    <w:rsid w:val="0086631A"/>
    <w:rsid w:val="0086667E"/>
    <w:rsid w:val="0086756C"/>
    <w:rsid w:val="00871456"/>
    <w:rsid w:val="00872491"/>
    <w:rsid w:val="00873169"/>
    <w:rsid w:val="008749AE"/>
    <w:rsid w:val="00875E07"/>
    <w:rsid w:val="00875FB1"/>
    <w:rsid w:val="0087666A"/>
    <w:rsid w:val="00876BBC"/>
    <w:rsid w:val="00877255"/>
    <w:rsid w:val="00880C13"/>
    <w:rsid w:val="00880C4C"/>
    <w:rsid w:val="008811F5"/>
    <w:rsid w:val="00882497"/>
    <w:rsid w:val="00882995"/>
    <w:rsid w:val="00882D2E"/>
    <w:rsid w:val="00882ECC"/>
    <w:rsid w:val="00883F9D"/>
    <w:rsid w:val="008842AD"/>
    <w:rsid w:val="00884A0C"/>
    <w:rsid w:val="00885B4B"/>
    <w:rsid w:val="00885F25"/>
    <w:rsid w:val="00885F85"/>
    <w:rsid w:val="00886D02"/>
    <w:rsid w:val="00890698"/>
    <w:rsid w:val="0089073A"/>
    <w:rsid w:val="008917EC"/>
    <w:rsid w:val="008919E3"/>
    <w:rsid w:val="00891B3E"/>
    <w:rsid w:val="00891FAC"/>
    <w:rsid w:val="008921F1"/>
    <w:rsid w:val="00892553"/>
    <w:rsid w:val="008928C6"/>
    <w:rsid w:val="00894B28"/>
    <w:rsid w:val="00895A3A"/>
    <w:rsid w:val="008963DD"/>
    <w:rsid w:val="00897121"/>
    <w:rsid w:val="0089728B"/>
    <w:rsid w:val="00897F62"/>
    <w:rsid w:val="008A07A9"/>
    <w:rsid w:val="008A0CF6"/>
    <w:rsid w:val="008A0FF5"/>
    <w:rsid w:val="008A3D66"/>
    <w:rsid w:val="008A3DD4"/>
    <w:rsid w:val="008A3E66"/>
    <w:rsid w:val="008A4E07"/>
    <w:rsid w:val="008A524B"/>
    <w:rsid w:val="008A5750"/>
    <w:rsid w:val="008A5D1E"/>
    <w:rsid w:val="008A5D62"/>
    <w:rsid w:val="008A64CA"/>
    <w:rsid w:val="008A695C"/>
    <w:rsid w:val="008A6A6F"/>
    <w:rsid w:val="008B0259"/>
    <w:rsid w:val="008B09B6"/>
    <w:rsid w:val="008B19E2"/>
    <w:rsid w:val="008B2BBE"/>
    <w:rsid w:val="008B2CFD"/>
    <w:rsid w:val="008B3B72"/>
    <w:rsid w:val="008B563B"/>
    <w:rsid w:val="008B6B41"/>
    <w:rsid w:val="008B7532"/>
    <w:rsid w:val="008B76DD"/>
    <w:rsid w:val="008B7931"/>
    <w:rsid w:val="008C012C"/>
    <w:rsid w:val="008C0D9B"/>
    <w:rsid w:val="008C27F9"/>
    <w:rsid w:val="008C2909"/>
    <w:rsid w:val="008C2E56"/>
    <w:rsid w:val="008C32BF"/>
    <w:rsid w:val="008C3B8C"/>
    <w:rsid w:val="008C3C8E"/>
    <w:rsid w:val="008C410F"/>
    <w:rsid w:val="008C428B"/>
    <w:rsid w:val="008C46C2"/>
    <w:rsid w:val="008C4DA4"/>
    <w:rsid w:val="008C64DF"/>
    <w:rsid w:val="008C79F1"/>
    <w:rsid w:val="008D0990"/>
    <w:rsid w:val="008D1EC8"/>
    <w:rsid w:val="008D2155"/>
    <w:rsid w:val="008D2374"/>
    <w:rsid w:val="008D23ED"/>
    <w:rsid w:val="008D28D0"/>
    <w:rsid w:val="008D33CC"/>
    <w:rsid w:val="008D34DD"/>
    <w:rsid w:val="008D5459"/>
    <w:rsid w:val="008D5610"/>
    <w:rsid w:val="008D6B0A"/>
    <w:rsid w:val="008D79ED"/>
    <w:rsid w:val="008D7A09"/>
    <w:rsid w:val="008E1B5A"/>
    <w:rsid w:val="008E333C"/>
    <w:rsid w:val="008E357B"/>
    <w:rsid w:val="008E435F"/>
    <w:rsid w:val="008E5415"/>
    <w:rsid w:val="008E586B"/>
    <w:rsid w:val="008E6916"/>
    <w:rsid w:val="008E719C"/>
    <w:rsid w:val="008E75DE"/>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4C1"/>
    <w:rsid w:val="00900698"/>
    <w:rsid w:val="00902166"/>
    <w:rsid w:val="009022AE"/>
    <w:rsid w:val="009024DF"/>
    <w:rsid w:val="00902ACB"/>
    <w:rsid w:val="00902E65"/>
    <w:rsid w:val="00903301"/>
    <w:rsid w:val="00904135"/>
    <w:rsid w:val="009050E5"/>
    <w:rsid w:val="009058A4"/>
    <w:rsid w:val="00905AF7"/>
    <w:rsid w:val="00906269"/>
    <w:rsid w:val="00906308"/>
    <w:rsid w:val="00907590"/>
    <w:rsid w:val="0090772A"/>
    <w:rsid w:val="00907A64"/>
    <w:rsid w:val="009145CF"/>
    <w:rsid w:val="009147BF"/>
    <w:rsid w:val="009149B3"/>
    <w:rsid w:val="00915775"/>
    <w:rsid w:val="00915BE2"/>
    <w:rsid w:val="00915C89"/>
    <w:rsid w:val="00916B66"/>
    <w:rsid w:val="00916CCA"/>
    <w:rsid w:val="009175CD"/>
    <w:rsid w:val="00925056"/>
    <w:rsid w:val="00925E68"/>
    <w:rsid w:val="00925F38"/>
    <w:rsid w:val="00926B47"/>
    <w:rsid w:val="00927472"/>
    <w:rsid w:val="00927F5D"/>
    <w:rsid w:val="00931259"/>
    <w:rsid w:val="009336CF"/>
    <w:rsid w:val="00934ABD"/>
    <w:rsid w:val="0093592F"/>
    <w:rsid w:val="009359DD"/>
    <w:rsid w:val="00935B56"/>
    <w:rsid w:val="009363EC"/>
    <w:rsid w:val="009364EC"/>
    <w:rsid w:val="009366F7"/>
    <w:rsid w:val="009368BB"/>
    <w:rsid w:val="00936920"/>
    <w:rsid w:val="00937B22"/>
    <w:rsid w:val="009400E5"/>
    <w:rsid w:val="009401AC"/>
    <w:rsid w:val="009402E0"/>
    <w:rsid w:val="00940457"/>
    <w:rsid w:val="00941246"/>
    <w:rsid w:val="0094210B"/>
    <w:rsid w:val="009428BD"/>
    <w:rsid w:val="00942A38"/>
    <w:rsid w:val="00942A56"/>
    <w:rsid w:val="00942C3D"/>
    <w:rsid w:val="00942E64"/>
    <w:rsid w:val="00943464"/>
    <w:rsid w:val="00943E49"/>
    <w:rsid w:val="00944B7A"/>
    <w:rsid w:val="00944CC7"/>
    <w:rsid w:val="009469B4"/>
    <w:rsid w:val="0094737A"/>
    <w:rsid w:val="00950041"/>
    <w:rsid w:val="00950F58"/>
    <w:rsid w:val="00952BA8"/>
    <w:rsid w:val="00952FC2"/>
    <w:rsid w:val="00953E4F"/>
    <w:rsid w:val="009540C9"/>
    <w:rsid w:val="0095503E"/>
    <w:rsid w:val="00956D23"/>
    <w:rsid w:val="00956F82"/>
    <w:rsid w:val="0095711E"/>
    <w:rsid w:val="009573A8"/>
    <w:rsid w:val="00957D7E"/>
    <w:rsid w:val="00960B54"/>
    <w:rsid w:val="00960D60"/>
    <w:rsid w:val="009613A0"/>
    <w:rsid w:val="00961BAA"/>
    <w:rsid w:val="009622FC"/>
    <w:rsid w:val="00962EC1"/>
    <w:rsid w:val="00964E20"/>
    <w:rsid w:val="00965924"/>
    <w:rsid w:val="0096615B"/>
    <w:rsid w:val="0096699A"/>
    <w:rsid w:val="00966ADA"/>
    <w:rsid w:val="009710D2"/>
    <w:rsid w:val="00971279"/>
    <w:rsid w:val="0097138A"/>
    <w:rsid w:val="00971AAA"/>
    <w:rsid w:val="00974545"/>
    <w:rsid w:val="00975C16"/>
    <w:rsid w:val="00976C6F"/>
    <w:rsid w:val="0098197D"/>
    <w:rsid w:val="00981DD6"/>
    <w:rsid w:val="009840EA"/>
    <w:rsid w:val="009847C6"/>
    <w:rsid w:val="0098550D"/>
    <w:rsid w:val="009856D7"/>
    <w:rsid w:val="00990617"/>
    <w:rsid w:val="0099184C"/>
    <w:rsid w:val="00991D33"/>
    <w:rsid w:val="009920D1"/>
    <w:rsid w:val="009921BF"/>
    <w:rsid w:val="009922CE"/>
    <w:rsid w:val="00992601"/>
    <w:rsid w:val="0099289F"/>
    <w:rsid w:val="009929C9"/>
    <w:rsid w:val="0099378C"/>
    <w:rsid w:val="00993D3A"/>
    <w:rsid w:val="00994AAD"/>
    <w:rsid w:val="00994FC3"/>
    <w:rsid w:val="0099516A"/>
    <w:rsid w:val="009953C0"/>
    <w:rsid w:val="009954C9"/>
    <w:rsid w:val="009958DD"/>
    <w:rsid w:val="009A14D7"/>
    <w:rsid w:val="009A1D0B"/>
    <w:rsid w:val="009A1E1E"/>
    <w:rsid w:val="009A2C69"/>
    <w:rsid w:val="009A3C0F"/>
    <w:rsid w:val="009A3E64"/>
    <w:rsid w:val="009A53D6"/>
    <w:rsid w:val="009A58D5"/>
    <w:rsid w:val="009A59A2"/>
    <w:rsid w:val="009A7022"/>
    <w:rsid w:val="009A709C"/>
    <w:rsid w:val="009A7E1D"/>
    <w:rsid w:val="009B2F2D"/>
    <w:rsid w:val="009B2F3A"/>
    <w:rsid w:val="009B2FBE"/>
    <w:rsid w:val="009B5D00"/>
    <w:rsid w:val="009B5D29"/>
    <w:rsid w:val="009B5DA5"/>
    <w:rsid w:val="009B6389"/>
    <w:rsid w:val="009B6DAD"/>
    <w:rsid w:val="009B6EB6"/>
    <w:rsid w:val="009B75DD"/>
    <w:rsid w:val="009B77BC"/>
    <w:rsid w:val="009C2569"/>
    <w:rsid w:val="009C2EE1"/>
    <w:rsid w:val="009C30E6"/>
    <w:rsid w:val="009C329E"/>
    <w:rsid w:val="009C4965"/>
    <w:rsid w:val="009C62F1"/>
    <w:rsid w:val="009C71D0"/>
    <w:rsid w:val="009C74DA"/>
    <w:rsid w:val="009C7AAC"/>
    <w:rsid w:val="009C7CC9"/>
    <w:rsid w:val="009D027F"/>
    <w:rsid w:val="009D0328"/>
    <w:rsid w:val="009D1AD0"/>
    <w:rsid w:val="009D1EC6"/>
    <w:rsid w:val="009D2878"/>
    <w:rsid w:val="009D42A4"/>
    <w:rsid w:val="009D433B"/>
    <w:rsid w:val="009D4841"/>
    <w:rsid w:val="009D48F2"/>
    <w:rsid w:val="009D4A88"/>
    <w:rsid w:val="009D512D"/>
    <w:rsid w:val="009D51A2"/>
    <w:rsid w:val="009D5527"/>
    <w:rsid w:val="009D564E"/>
    <w:rsid w:val="009D6BB9"/>
    <w:rsid w:val="009D6F2C"/>
    <w:rsid w:val="009D79C9"/>
    <w:rsid w:val="009E0373"/>
    <w:rsid w:val="009E0387"/>
    <w:rsid w:val="009E17A7"/>
    <w:rsid w:val="009E2491"/>
    <w:rsid w:val="009E2A40"/>
    <w:rsid w:val="009E535F"/>
    <w:rsid w:val="009E59CA"/>
    <w:rsid w:val="009E5AA9"/>
    <w:rsid w:val="009E7560"/>
    <w:rsid w:val="009E7AD8"/>
    <w:rsid w:val="009F0DF7"/>
    <w:rsid w:val="009F1052"/>
    <w:rsid w:val="009F16B1"/>
    <w:rsid w:val="009F1910"/>
    <w:rsid w:val="009F1E47"/>
    <w:rsid w:val="009F39E6"/>
    <w:rsid w:val="009F3BF7"/>
    <w:rsid w:val="009F4AF1"/>
    <w:rsid w:val="009F6292"/>
    <w:rsid w:val="009F6706"/>
    <w:rsid w:val="009F752E"/>
    <w:rsid w:val="00A005E7"/>
    <w:rsid w:val="00A01393"/>
    <w:rsid w:val="00A04334"/>
    <w:rsid w:val="00A04540"/>
    <w:rsid w:val="00A0473B"/>
    <w:rsid w:val="00A05426"/>
    <w:rsid w:val="00A05998"/>
    <w:rsid w:val="00A10B96"/>
    <w:rsid w:val="00A10E9D"/>
    <w:rsid w:val="00A111A3"/>
    <w:rsid w:val="00A11736"/>
    <w:rsid w:val="00A11BE8"/>
    <w:rsid w:val="00A124FF"/>
    <w:rsid w:val="00A129FA"/>
    <w:rsid w:val="00A1373C"/>
    <w:rsid w:val="00A13FCB"/>
    <w:rsid w:val="00A143B1"/>
    <w:rsid w:val="00A14CC8"/>
    <w:rsid w:val="00A15C5F"/>
    <w:rsid w:val="00A15E28"/>
    <w:rsid w:val="00A16ACA"/>
    <w:rsid w:val="00A16C0A"/>
    <w:rsid w:val="00A174AB"/>
    <w:rsid w:val="00A20CFE"/>
    <w:rsid w:val="00A21E1F"/>
    <w:rsid w:val="00A21ECF"/>
    <w:rsid w:val="00A22654"/>
    <w:rsid w:val="00A2395C"/>
    <w:rsid w:val="00A23B80"/>
    <w:rsid w:val="00A24C9C"/>
    <w:rsid w:val="00A25347"/>
    <w:rsid w:val="00A25449"/>
    <w:rsid w:val="00A257F1"/>
    <w:rsid w:val="00A26943"/>
    <w:rsid w:val="00A2760B"/>
    <w:rsid w:val="00A315A6"/>
    <w:rsid w:val="00A31C21"/>
    <w:rsid w:val="00A31D3A"/>
    <w:rsid w:val="00A31E72"/>
    <w:rsid w:val="00A3246A"/>
    <w:rsid w:val="00A346D3"/>
    <w:rsid w:val="00A34B47"/>
    <w:rsid w:val="00A355CC"/>
    <w:rsid w:val="00A36794"/>
    <w:rsid w:val="00A36BE1"/>
    <w:rsid w:val="00A37222"/>
    <w:rsid w:val="00A37288"/>
    <w:rsid w:val="00A37B19"/>
    <w:rsid w:val="00A419AA"/>
    <w:rsid w:val="00A41CE4"/>
    <w:rsid w:val="00A42264"/>
    <w:rsid w:val="00A4255A"/>
    <w:rsid w:val="00A43A89"/>
    <w:rsid w:val="00A44049"/>
    <w:rsid w:val="00A4438E"/>
    <w:rsid w:val="00A44EBD"/>
    <w:rsid w:val="00A450BA"/>
    <w:rsid w:val="00A452C5"/>
    <w:rsid w:val="00A4672E"/>
    <w:rsid w:val="00A46849"/>
    <w:rsid w:val="00A47203"/>
    <w:rsid w:val="00A47369"/>
    <w:rsid w:val="00A507E6"/>
    <w:rsid w:val="00A51C20"/>
    <w:rsid w:val="00A527DA"/>
    <w:rsid w:val="00A52977"/>
    <w:rsid w:val="00A52B38"/>
    <w:rsid w:val="00A52FFB"/>
    <w:rsid w:val="00A53BAB"/>
    <w:rsid w:val="00A5455D"/>
    <w:rsid w:val="00A548CA"/>
    <w:rsid w:val="00A54A46"/>
    <w:rsid w:val="00A54CE7"/>
    <w:rsid w:val="00A54DF9"/>
    <w:rsid w:val="00A54E86"/>
    <w:rsid w:val="00A551E4"/>
    <w:rsid w:val="00A56058"/>
    <w:rsid w:val="00A567E1"/>
    <w:rsid w:val="00A5697E"/>
    <w:rsid w:val="00A56D3A"/>
    <w:rsid w:val="00A56F1C"/>
    <w:rsid w:val="00A5723F"/>
    <w:rsid w:val="00A574EF"/>
    <w:rsid w:val="00A57F92"/>
    <w:rsid w:val="00A6152E"/>
    <w:rsid w:val="00A62197"/>
    <w:rsid w:val="00A635E1"/>
    <w:rsid w:val="00A64CAF"/>
    <w:rsid w:val="00A6561D"/>
    <w:rsid w:val="00A661D0"/>
    <w:rsid w:val="00A66727"/>
    <w:rsid w:val="00A66EC1"/>
    <w:rsid w:val="00A70AA5"/>
    <w:rsid w:val="00A71107"/>
    <w:rsid w:val="00A7115D"/>
    <w:rsid w:val="00A71677"/>
    <w:rsid w:val="00A717AF"/>
    <w:rsid w:val="00A72120"/>
    <w:rsid w:val="00A7298E"/>
    <w:rsid w:val="00A72F68"/>
    <w:rsid w:val="00A72FCD"/>
    <w:rsid w:val="00A7367F"/>
    <w:rsid w:val="00A747BE"/>
    <w:rsid w:val="00A74A63"/>
    <w:rsid w:val="00A76DD5"/>
    <w:rsid w:val="00A76EE2"/>
    <w:rsid w:val="00A77979"/>
    <w:rsid w:val="00A779C0"/>
    <w:rsid w:val="00A805A8"/>
    <w:rsid w:val="00A80E20"/>
    <w:rsid w:val="00A810F9"/>
    <w:rsid w:val="00A81881"/>
    <w:rsid w:val="00A829A1"/>
    <w:rsid w:val="00A82F91"/>
    <w:rsid w:val="00A83EAB"/>
    <w:rsid w:val="00A84419"/>
    <w:rsid w:val="00A846E9"/>
    <w:rsid w:val="00A84814"/>
    <w:rsid w:val="00A85178"/>
    <w:rsid w:val="00A87ECA"/>
    <w:rsid w:val="00A90A9B"/>
    <w:rsid w:val="00A90DA0"/>
    <w:rsid w:val="00A91C72"/>
    <w:rsid w:val="00A929DA"/>
    <w:rsid w:val="00A95F2F"/>
    <w:rsid w:val="00A96ED6"/>
    <w:rsid w:val="00A9709B"/>
    <w:rsid w:val="00A976B4"/>
    <w:rsid w:val="00AA0306"/>
    <w:rsid w:val="00AA1484"/>
    <w:rsid w:val="00AA1A52"/>
    <w:rsid w:val="00AA2323"/>
    <w:rsid w:val="00AA2D4D"/>
    <w:rsid w:val="00AA32E2"/>
    <w:rsid w:val="00AA36C0"/>
    <w:rsid w:val="00AA36F1"/>
    <w:rsid w:val="00AA4843"/>
    <w:rsid w:val="00AA5401"/>
    <w:rsid w:val="00AA54CA"/>
    <w:rsid w:val="00AA625E"/>
    <w:rsid w:val="00AA6B91"/>
    <w:rsid w:val="00AA6D59"/>
    <w:rsid w:val="00AA6FC8"/>
    <w:rsid w:val="00AA6FDA"/>
    <w:rsid w:val="00AA714E"/>
    <w:rsid w:val="00AA7153"/>
    <w:rsid w:val="00AA71D3"/>
    <w:rsid w:val="00AB01E4"/>
    <w:rsid w:val="00AB1146"/>
    <w:rsid w:val="00AB1872"/>
    <w:rsid w:val="00AB1C40"/>
    <w:rsid w:val="00AB3101"/>
    <w:rsid w:val="00AB3983"/>
    <w:rsid w:val="00AB5388"/>
    <w:rsid w:val="00AB6309"/>
    <w:rsid w:val="00AB69D0"/>
    <w:rsid w:val="00AB760A"/>
    <w:rsid w:val="00AB7CE2"/>
    <w:rsid w:val="00AC0F5C"/>
    <w:rsid w:val="00AC1AEF"/>
    <w:rsid w:val="00AC228E"/>
    <w:rsid w:val="00AC2D06"/>
    <w:rsid w:val="00AC3C0A"/>
    <w:rsid w:val="00AC40B7"/>
    <w:rsid w:val="00AC58EE"/>
    <w:rsid w:val="00AC740F"/>
    <w:rsid w:val="00AD09D6"/>
    <w:rsid w:val="00AD1D49"/>
    <w:rsid w:val="00AD2858"/>
    <w:rsid w:val="00AD2E73"/>
    <w:rsid w:val="00AD359F"/>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813"/>
    <w:rsid w:val="00AE7862"/>
    <w:rsid w:val="00AF0344"/>
    <w:rsid w:val="00AF03FB"/>
    <w:rsid w:val="00AF0F60"/>
    <w:rsid w:val="00AF1B06"/>
    <w:rsid w:val="00AF1F11"/>
    <w:rsid w:val="00AF335B"/>
    <w:rsid w:val="00AF3847"/>
    <w:rsid w:val="00AF4AA5"/>
    <w:rsid w:val="00AF50EF"/>
    <w:rsid w:val="00AF5B9B"/>
    <w:rsid w:val="00AF5E63"/>
    <w:rsid w:val="00AF5EEC"/>
    <w:rsid w:val="00AF6B56"/>
    <w:rsid w:val="00AF6C62"/>
    <w:rsid w:val="00AF7A58"/>
    <w:rsid w:val="00B0047A"/>
    <w:rsid w:val="00B025E7"/>
    <w:rsid w:val="00B028A0"/>
    <w:rsid w:val="00B035C0"/>
    <w:rsid w:val="00B03BB0"/>
    <w:rsid w:val="00B03BCE"/>
    <w:rsid w:val="00B04236"/>
    <w:rsid w:val="00B04FBE"/>
    <w:rsid w:val="00B055BB"/>
    <w:rsid w:val="00B06E66"/>
    <w:rsid w:val="00B06FBB"/>
    <w:rsid w:val="00B07432"/>
    <w:rsid w:val="00B07542"/>
    <w:rsid w:val="00B07F50"/>
    <w:rsid w:val="00B11465"/>
    <w:rsid w:val="00B11E55"/>
    <w:rsid w:val="00B12388"/>
    <w:rsid w:val="00B1257E"/>
    <w:rsid w:val="00B13937"/>
    <w:rsid w:val="00B14059"/>
    <w:rsid w:val="00B14498"/>
    <w:rsid w:val="00B14972"/>
    <w:rsid w:val="00B14DB6"/>
    <w:rsid w:val="00B15E0A"/>
    <w:rsid w:val="00B1697C"/>
    <w:rsid w:val="00B201FF"/>
    <w:rsid w:val="00B2200B"/>
    <w:rsid w:val="00B220AB"/>
    <w:rsid w:val="00B22F41"/>
    <w:rsid w:val="00B238DB"/>
    <w:rsid w:val="00B23E64"/>
    <w:rsid w:val="00B2416C"/>
    <w:rsid w:val="00B247F9"/>
    <w:rsid w:val="00B24EA0"/>
    <w:rsid w:val="00B25AAF"/>
    <w:rsid w:val="00B26082"/>
    <w:rsid w:val="00B269A2"/>
    <w:rsid w:val="00B3003E"/>
    <w:rsid w:val="00B30B33"/>
    <w:rsid w:val="00B31BD2"/>
    <w:rsid w:val="00B32136"/>
    <w:rsid w:val="00B32262"/>
    <w:rsid w:val="00B330F7"/>
    <w:rsid w:val="00B3473B"/>
    <w:rsid w:val="00B3514D"/>
    <w:rsid w:val="00B352C9"/>
    <w:rsid w:val="00B37504"/>
    <w:rsid w:val="00B404C8"/>
    <w:rsid w:val="00B41AB4"/>
    <w:rsid w:val="00B4345B"/>
    <w:rsid w:val="00B450F6"/>
    <w:rsid w:val="00B45422"/>
    <w:rsid w:val="00B462DB"/>
    <w:rsid w:val="00B465A9"/>
    <w:rsid w:val="00B47748"/>
    <w:rsid w:val="00B47F50"/>
    <w:rsid w:val="00B50781"/>
    <w:rsid w:val="00B512ED"/>
    <w:rsid w:val="00B51394"/>
    <w:rsid w:val="00B513A8"/>
    <w:rsid w:val="00B541A4"/>
    <w:rsid w:val="00B55931"/>
    <w:rsid w:val="00B57C39"/>
    <w:rsid w:val="00B57E84"/>
    <w:rsid w:val="00B6059C"/>
    <w:rsid w:val="00B60AC8"/>
    <w:rsid w:val="00B60DD7"/>
    <w:rsid w:val="00B623A7"/>
    <w:rsid w:val="00B62C04"/>
    <w:rsid w:val="00B62DFB"/>
    <w:rsid w:val="00B62E21"/>
    <w:rsid w:val="00B63190"/>
    <w:rsid w:val="00B64257"/>
    <w:rsid w:val="00B64A1D"/>
    <w:rsid w:val="00B676E8"/>
    <w:rsid w:val="00B67A4B"/>
    <w:rsid w:val="00B7131D"/>
    <w:rsid w:val="00B71782"/>
    <w:rsid w:val="00B71812"/>
    <w:rsid w:val="00B72637"/>
    <w:rsid w:val="00B73104"/>
    <w:rsid w:val="00B7356E"/>
    <w:rsid w:val="00B7475D"/>
    <w:rsid w:val="00B74763"/>
    <w:rsid w:val="00B7479B"/>
    <w:rsid w:val="00B74A72"/>
    <w:rsid w:val="00B75C11"/>
    <w:rsid w:val="00B75C82"/>
    <w:rsid w:val="00B764E0"/>
    <w:rsid w:val="00B80A32"/>
    <w:rsid w:val="00B80D10"/>
    <w:rsid w:val="00B8188E"/>
    <w:rsid w:val="00B81D69"/>
    <w:rsid w:val="00B82E10"/>
    <w:rsid w:val="00B83CD1"/>
    <w:rsid w:val="00B8505D"/>
    <w:rsid w:val="00B850DC"/>
    <w:rsid w:val="00B8523F"/>
    <w:rsid w:val="00B863C1"/>
    <w:rsid w:val="00B87201"/>
    <w:rsid w:val="00B876C8"/>
    <w:rsid w:val="00B90A64"/>
    <w:rsid w:val="00B929C1"/>
    <w:rsid w:val="00B93CD6"/>
    <w:rsid w:val="00B94C09"/>
    <w:rsid w:val="00B95682"/>
    <w:rsid w:val="00B9609B"/>
    <w:rsid w:val="00B967CD"/>
    <w:rsid w:val="00B97261"/>
    <w:rsid w:val="00B9740C"/>
    <w:rsid w:val="00B97ACC"/>
    <w:rsid w:val="00B97CA1"/>
    <w:rsid w:val="00BA04C9"/>
    <w:rsid w:val="00BA0AD2"/>
    <w:rsid w:val="00BA0CDD"/>
    <w:rsid w:val="00BA0FF9"/>
    <w:rsid w:val="00BA1034"/>
    <w:rsid w:val="00BA1C26"/>
    <w:rsid w:val="00BA2092"/>
    <w:rsid w:val="00BA237C"/>
    <w:rsid w:val="00BA23D3"/>
    <w:rsid w:val="00BA29AA"/>
    <w:rsid w:val="00BA3616"/>
    <w:rsid w:val="00BA5AC7"/>
    <w:rsid w:val="00BA7584"/>
    <w:rsid w:val="00BA76A2"/>
    <w:rsid w:val="00BA7CF8"/>
    <w:rsid w:val="00BB1ECC"/>
    <w:rsid w:val="00BB2B80"/>
    <w:rsid w:val="00BB315F"/>
    <w:rsid w:val="00BB31D8"/>
    <w:rsid w:val="00BB4398"/>
    <w:rsid w:val="00BB44EB"/>
    <w:rsid w:val="00BB5E28"/>
    <w:rsid w:val="00BB7DF4"/>
    <w:rsid w:val="00BC0448"/>
    <w:rsid w:val="00BC0D77"/>
    <w:rsid w:val="00BC405B"/>
    <w:rsid w:val="00BC4315"/>
    <w:rsid w:val="00BC5211"/>
    <w:rsid w:val="00BC52B5"/>
    <w:rsid w:val="00BC52E5"/>
    <w:rsid w:val="00BC76DC"/>
    <w:rsid w:val="00BD2054"/>
    <w:rsid w:val="00BD456D"/>
    <w:rsid w:val="00BD4E57"/>
    <w:rsid w:val="00BD7295"/>
    <w:rsid w:val="00BD7597"/>
    <w:rsid w:val="00BD7684"/>
    <w:rsid w:val="00BE035D"/>
    <w:rsid w:val="00BE0543"/>
    <w:rsid w:val="00BE056D"/>
    <w:rsid w:val="00BE068F"/>
    <w:rsid w:val="00BE124A"/>
    <w:rsid w:val="00BE12CE"/>
    <w:rsid w:val="00BE141C"/>
    <w:rsid w:val="00BE15F4"/>
    <w:rsid w:val="00BE186C"/>
    <w:rsid w:val="00BE1930"/>
    <w:rsid w:val="00BE2DCF"/>
    <w:rsid w:val="00BE4A77"/>
    <w:rsid w:val="00BE661D"/>
    <w:rsid w:val="00BE7A0D"/>
    <w:rsid w:val="00BF03FB"/>
    <w:rsid w:val="00BF0724"/>
    <w:rsid w:val="00BF0BED"/>
    <w:rsid w:val="00BF2B48"/>
    <w:rsid w:val="00BF3118"/>
    <w:rsid w:val="00BF3653"/>
    <w:rsid w:val="00BF4EFF"/>
    <w:rsid w:val="00BF53A4"/>
    <w:rsid w:val="00BF6521"/>
    <w:rsid w:val="00BF6C40"/>
    <w:rsid w:val="00BF7A71"/>
    <w:rsid w:val="00C01763"/>
    <w:rsid w:val="00C01B68"/>
    <w:rsid w:val="00C028A8"/>
    <w:rsid w:val="00C02F8B"/>
    <w:rsid w:val="00C0346B"/>
    <w:rsid w:val="00C03E12"/>
    <w:rsid w:val="00C040E2"/>
    <w:rsid w:val="00C04866"/>
    <w:rsid w:val="00C05D40"/>
    <w:rsid w:val="00C069B9"/>
    <w:rsid w:val="00C06F95"/>
    <w:rsid w:val="00C073CC"/>
    <w:rsid w:val="00C07763"/>
    <w:rsid w:val="00C11236"/>
    <w:rsid w:val="00C1178F"/>
    <w:rsid w:val="00C11D33"/>
    <w:rsid w:val="00C12186"/>
    <w:rsid w:val="00C122D3"/>
    <w:rsid w:val="00C12C95"/>
    <w:rsid w:val="00C13159"/>
    <w:rsid w:val="00C13435"/>
    <w:rsid w:val="00C14A70"/>
    <w:rsid w:val="00C14F60"/>
    <w:rsid w:val="00C1559D"/>
    <w:rsid w:val="00C15683"/>
    <w:rsid w:val="00C158F9"/>
    <w:rsid w:val="00C15914"/>
    <w:rsid w:val="00C16321"/>
    <w:rsid w:val="00C17338"/>
    <w:rsid w:val="00C174F4"/>
    <w:rsid w:val="00C17C93"/>
    <w:rsid w:val="00C20E64"/>
    <w:rsid w:val="00C21997"/>
    <w:rsid w:val="00C21B66"/>
    <w:rsid w:val="00C221A3"/>
    <w:rsid w:val="00C22592"/>
    <w:rsid w:val="00C22612"/>
    <w:rsid w:val="00C230A0"/>
    <w:rsid w:val="00C235FD"/>
    <w:rsid w:val="00C24DA7"/>
    <w:rsid w:val="00C24ED3"/>
    <w:rsid w:val="00C25DCF"/>
    <w:rsid w:val="00C25EB3"/>
    <w:rsid w:val="00C27307"/>
    <w:rsid w:val="00C276CE"/>
    <w:rsid w:val="00C27B02"/>
    <w:rsid w:val="00C3001C"/>
    <w:rsid w:val="00C307DE"/>
    <w:rsid w:val="00C3123F"/>
    <w:rsid w:val="00C31396"/>
    <w:rsid w:val="00C31703"/>
    <w:rsid w:val="00C3275C"/>
    <w:rsid w:val="00C327ED"/>
    <w:rsid w:val="00C32E52"/>
    <w:rsid w:val="00C33173"/>
    <w:rsid w:val="00C348A1"/>
    <w:rsid w:val="00C36045"/>
    <w:rsid w:val="00C37BCF"/>
    <w:rsid w:val="00C40834"/>
    <w:rsid w:val="00C40B9A"/>
    <w:rsid w:val="00C40BF7"/>
    <w:rsid w:val="00C40DF1"/>
    <w:rsid w:val="00C42C9E"/>
    <w:rsid w:val="00C434AC"/>
    <w:rsid w:val="00C434DD"/>
    <w:rsid w:val="00C45A06"/>
    <w:rsid w:val="00C464E0"/>
    <w:rsid w:val="00C46AB2"/>
    <w:rsid w:val="00C46DB7"/>
    <w:rsid w:val="00C524D7"/>
    <w:rsid w:val="00C53776"/>
    <w:rsid w:val="00C53E3C"/>
    <w:rsid w:val="00C540B4"/>
    <w:rsid w:val="00C55717"/>
    <w:rsid w:val="00C5684E"/>
    <w:rsid w:val="00C56FA9"/>
    <w:rsid w:val="00C574D4"/>
    <w:rsid w:val="00C57DED"/>
    <w:rsid w:val="00C6034E"/>
    <w:rsid w:val="00C60759"/>
    <w:rsid w:val="00C61F59"/>
    <w:rsid w:val="00C63A59"/>
    <w:rsid w:val="00C652F1"/>
    <w:rsid w:val="00C662AC"/>
    <w:rsid w:val="00C663D9"/>
    <w:rsid w:val="00C675CE"/>
    <w:rsid w:val="00C678BB"/>
    <w:rsid w:val="00C679DE"/>
    <w:rsid w:val="00C67C67"/>
    <w:rsid w:val="00C67FD4"/>
    <w:rsid w:val="00C70013"/>
    <w:rsid w:val="00C70ED6"/>
    <w:rsid w:val="00C72071"/>
    <w:rsid w:val="00C721E4"/>
    <w:rsid w:val="00C7448F"/>
    <w:rsid w:val="00C76B1A"/>
    <w:rsid w:val="00C77540"/>
    <w:rsid w:val="00C77C3D"/>
    <w:rsid w:val="00C77EA6"/>
    <w:rsid w:val="00C8068B"/>
    <w:rsid w:val="00C813F7"/>
    <w:rsid w:val="00C82AE7"/>
    <w:rsid w:val="00C83889"/>
    <w:rsid w:val="00C85997"/>
    <w:rsid w:val="00C86B14"/>
    <w:rsid w:val="00C8736B"/>
    <w:rsid w:val="00C87431"/>
    <w:rsid w:val="00C8755E"/>
    <w:rsid w:val="00C87ECB"/>
    <w:rsid w:val="00C902E2"/>
    <w:rsid w:val="00C904B3"/>
    <w:rsid w:val="00C911AB"/>
    <w:rsid w:val="00C91CB0"/>
    <w:rsid w:val="00C92746"/>
    <w:rsid w:val="00C93093"/>
    <w:rsid w:val="00C934F0"/>
    <w:rsid w:val="00C9384A"/>
    <w:rsid w:val="00C95044"/>
    <w:rsid w:val="00C9545D"/>
    <w:rsid w:val="00C957C0"/>
    <w:rsid w:val="00C973EC"/>
    <w:rsid w:val="00C97A6E"/>
    <w:rsid w:val="00CA0B44"/>
    <w:rsid w:val="00CA0F51"/>
    <w:rsid w:val="00CA1B4F"/>
    <w:rsid w:val="00CA3DB0"/>
    <w:rsid w:val="00CA3EBF"/>
    <w:rsid w:val="00CA43C3"/>
    <w:rsid w:val="00CA4A4C"/>
    <w:rsid w:val="00CA4F03"/>
    <w:rsid w:val="00CA5067"/>
    <w:rsid w:val="00CA6DB9"/>
    <w:rsid w:val="00CA708F"/>
    <w:rsid w:val="00CA75AE"/>
    <w:rsid w:val="00CA7AD3"/>
    <w:rsid w:val="00CA7D05"/>
    <w:rsid w:val="00CB0981"/>
    <w:rsid w:val="00CB21E2"/>
    <w:rsid w:val="00CB24DF"/>
    <w:rsid w:val="00CB263C"/>
    <w:rsid w:val="00CB2DB9"/>
    <w:rsid w:val="00CB3431"/>
    <w:rsid w:val="00CB373E"/>
    <w:rsid w:val="00CB4C0D"/>
    <w:rsid w:val="00CB5329"/>
    <w:rsid w:val="00CB648F"/>
    <w:rsid w:val="00CB6B09"/>
    <w:rsid w:val="00CB7F62"/>
    <w:rsid w:val="00CC1607"/>
    <w:rsid w:val="00CC2470"/>
    <w:rsid w:val="00CC2CCF"/>
    <w:rsid w:val="00CC4740"/>
    <w:rsid w:val="00CC4B35"/>
    <w:rsid w:val="00CC4C8B"/>
    <w:rsid w:val="00CC5261"/>
    <w:rsid w:val="00CC54E1"/>
    <w:rsid w:val="00CC5A6D"/>
    <w:rsid w:val="00CC5D1D"/>
    <w:rsid w:val="00CC64CA"/>
    <w:rsid w:val="00CC73D8"/>
    <w:rsid w:val="00CC7A34"/>
    <w:rsid w:val="00CC7B19"/>
    <w:rsid w:val="00CC7BD6"/>
    <w:rsid w:val="00CD0443"/>
    <w:rsid w:val="00CD07EB"/>
    <w:rsid w:val="00CD1371"/>
    <w:rsid w:val="00CD29C6"/>
    <w:rsid w:val="00CD3050"/>
    <w:rsid w:val="00CD3F6E"/>
    <w:rsid w:val="00CD4466"/>
    <w:rsid w:val="00CD45E3"/>
    <w:rsid w:val="00CD461B"/>
    <w:rsid w:val="00CD4CF9"/>
    <w:rsid w:val="00CD5274"/>
    <w:rsid w:val="00CD52E6"/>
    <w:rsid w:val="00CD5A13"/>
    <w:rsid w:val="00CD65EB"/>
    <w:rsid w:val="00CD6E84"/>
    <w:rsid w:val="00CE0428"/>
    <w:rsid w:val="00CE0788"/>
    <w:rsid w:val="00CE1D54"/>
    <w:rsid w:val="00CE263E"/>
    <w:rsid w:val="00CE3090"/>
    <w:rsid w:val="00CE3535"/>
    <w:rsid w:val="00CE5982"/>
    <w:rsid w:val="00CE6603"/>
    <w:rsid w:val="00CE6FC2"/>
    <w:rsid w:val="00CE791A"/>
    <w:rsid w:val="00CE7C6F"/>
    <w:rsid w:val="00CF0071"/>
    <w:rsid w:val="00CF0699"/>
    <w:rsid w:val="00CF0ED0"/>
    <w:rsid w:val="00CF1538"/>
    <w:rsid w:val="00CF2467"/>
    <w:rsid w:val="00CF2518"/>
    <w:rsid w:val="00CF5D14"/>
    <w:rsid w:val="00CF65C9"/>
    <w:rsid w:val="00CF7C53"/>
    <w:rsid w:val="00CF7E94"/>
    <w:rsid w:val="00D004C7"/>
    <w:rsid w:val="00D01255"/>
    <w:rsid w:val="00D024BB"/>
    <w:rsid w:val="00D0283C"/>
    <w:rsid w:val="00D02C60"/>
    <w:rsid w:val="00D04315"/>
    <w:rsid w:val="00D04985"/>
    <w:rsid w:val="00D04DC8"/>
    <w:rsid w:val="00D04FC9"/>
    <w:rsid w:val="00D05669"/>
    <w:rsid w:val="00D05838"/>
    <w:rsid w:val="00D06935"/>
    <w:rsid w:val="00D06A61"/>
    <w:rsid w:val="00D07308"/>
    <w:rsid w:val="00D077DC"/>
    <w:rsid w:val="00D07CEA"/>
    <w:rsid w:val="00D12044"/>
    <w:rsid w:val="00D12A46"/>
    <w:rsid w:val="00D12A78"/>
    <w:rsid w:val="00D13915"/>
    <w:rsid w:val="00D13FE1"/>
    <w:rsid w:val="00D141B0"/>
    <w:rsid w:val="00D15FA3"/>
    <w:rsid w:val="00D16382"/>
    <w:rsid w:val="00D16431"/>
    <w:rsid w:val="00D1651D"/>
    <w:rsid w:val="00D175BD"/>
    <w:rsid w:val="00D17767"/>
    <w:rsid w:val="00D17BEC"/>
    <w:rsid w:val="00D205AE"/>
    <w:rsid w:val="00D2065E"/>
    <w:rsid w:val="00D21115"/>
    <w:rsid w:val="00D21589"/>
    <w:rsid w:val="00D224D4"/>
    <w:rsid w:val="00D22561"/>
    <w:rsid w:val="00D235DF"/>
    <w:rsid w:val="00D238FC"/>
    <w:rsid w:val="00D2423B"/>
    <w:rsid w:val="00D24E92"/>
    <w:rsid w:val="00D25FD7"/>
    <w:rsid w:val="00D2738D"/>
    <w:rsid w:val="00D27D91"/>
    <w:rsid w:val="00D32166"/>
    <w:rsid w:val="00D32A18"/>
    <w:rsid w:val="00D32BCF"/>
    <w:rsid w:val="00D34B33"/>
    <w:rsid w:val="00D34BFB"/>
    <w:rsid w:val="00D351A8"/>
    <w:rsid w:val="00D36A5B"/>
    <w:rsid w:val="00D375EA"/>
    <w:rsid w:val="00D377A4"/>
    <w:rsid w:val="00D40665"/>
    <w:rsid w:val="00D40FE5"/>
    <w:rsid w:val="00D41128"/>
    <w:rsid w:val="00D4130E"/>
    <w:rsid w:val="00D428CD"/>
    <w:rsid w:val="00D42945"/>
    <w:rsid w:val="00D432B6"/>
    <w:rsid w:val="00D43F7E"/>
    <w:rsid w:val="00D448E4"/>
    <w:rsid w:val="00D45A35"/>
    <w:rsid w:val="00D4699A"/>
    <w:rsid w:val="00D47843"/>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60D7B"/>
    <w:rsid w:val="00D61016"/>
    <w:rsid w:val="00D61401"/>
    <w:rsid w:val="00D61CEC"/>
    <w:rsid w:val="00D61ECB"/>
    <w:rsid w:val="00D620CF"/>
    <w:rsid w:val="00D63667"/>
    <w:rsid w:val="00D6375C"/>
    <w:rsid w:val="00D64766"/>
    <w:rsid w:val="00D6560D"/>
    <w:rsid w:val="00D66E8D"/>
    <w:rsid w:val="00D67CF2"/>
    <w:rsid w:val="00D67EAE"/>
    <w:rsid w:val="00D70030"/>
    <w:rsid w:val="00D718FF"/>
    <w:rsid w:val="00D71DD9"/>
    <w:rsid w:val="00D7250E"/>
    <w:rsid w:val="00D732A9"/>
    <w:rsid w:val="00D739B6"/>
    <w:rsid w:val="00D739E2"/>
    <w:rsid w:val="00D754C5"/>
    <w:rsid w:val="00D75601"/>
    <w:rsid w:val="00D76559"/>
    <w:rsid w:val="00D80442"/>
    <w:rsid w:val="00D80AA9"/>
    <w:rsid w:val="00D818DB"/>
    <w:rsid w:val="00D820F9"/>
    <w:rsid w:val="00D8295F"/>
    <w:rsid w:val="00D83C08"/>
    <w:rsid w:val="00D83F88"/>
    <w:rsid w:val="00D847A6"/>
    <w:rsid w:val="00D85145"/>
    <w:rsid w:val="00D856C2"/>
    <w:rsid w:val="00D85FCF"/>
    <w:rsid w:val="00D86CF9"/>
    <w:rsid w:val="00D87047"/>
    <w:rsid w:val="00D87B07"/>
    <w:rsid w:val="00D9002C"/>
    <w:rsid w:val="00D90061"/>
    <w:rsid w:val="00D90165"/>
    <w:rsid w:val="00D913EF"/>
    <w:rsid w:val="00D9197F"/>
    <w:rsid w:val="00D919FE"/>
    <w:rsid w:val="00D91F66"/>
    <w:rsid w:val="00D92FBF"/>
    <w:rsid w:val="00D9395B"/>
    <w:rsid w:val="00D94FE7"/>
    <w:rsid w:val="00D952CB"/>
    <w:rsid w:val="00D95672"/>
    <w:rsid w:val="00D95C64"/>
    <w:rsid w:val="00D95EAD"/>
    <w:rsid w:val="00D966A7"/>
    <w:rsid w:val="00D9722D"/>
    <w:rsid w:val="00D976C8"/>
    <w:rsid w:val="00D97744"/>
    <w:rsid w:val="00D97D1C"/>
    <w:rsid w:val="00DA001B"/>
    <w:rsid w:val="00DA157F"/>
    <w:rsid w:val="00DA1C94"/>
    <w:rsid w:val="00DA1CD8"/>
    <w:rsid w:val="00DA1E8C"/>
    <w:rsid w:val="00DA255E"/>
    <w:rsid w:val="00DA4065"/>
    <w:rsid w:val="00DA486D"/>
    <w:rsid w:val="00DA4CA3"/>
    <w:rsid w:val="00DA58AE"/>
    <w:rsid w:val="00DB0323"/>
    <w:rsid w:val="00DB073A"/>
    <w:rsid w:val="00DB0E72"/>
    <w:rsid w:val="00DB1357"/>
    <w:rsid w:val="00DB2926"/>
    <w:rsid w:val="00DB29E6"/>
    <w:rsid w:val="00DB2AD0"/>
    <w:rsid w:val="00DB2D40"/>
    <w:rsid w:val="00DB3196"/>
    <w:rsid w:val="00DB401B"/>
    <w:rsid w:val="00DB42CB"/>
    <w:rsid w:val="00DB5598"/>
    <w:rsid w:val="00DB5CB9"/>
    <w:rsid w:val="00DB6162"/>
    <w:rsid w:val="00DB76B8"/>
    <w:rsid w:val="00DB7B50"/>
    <w:rsid w:val="00DC02D4"/>
    <w:rsid w:val="00DC133C"/>
    <w:rsid w:val="00DC1779"/>
    <w:rsid w:val="00DC1F28"/>
    <w:rsid w:val="00DC2AE4"/>
    <w:rsid w:val="00DC48CD"/>
    <w:rsid w:val="00DC7162"/>
    <w:rsid w:val="00DC7D48"/>
    <w:rsid w:val="00DD0626"/>
    <w:rsid w:val="00DD0D47"/>
    <w:rsid w:val="00DD132A"/>
    <w:rsid w:val="00DD2AC5"/>
    <w:rsid w:val="00DD4046"/>
    <w:rsid w:val="00DD4B76"/>
    <w:rsid w:val="00DD4DFE"/>
    <w:rsid w:val="00DD4E7D"/>
    <w:rsid w:val="00DD56CE"/>
    <w:rsid w:val="00DD6B4C"/>
    <w:rsid w:val="00DE1410"/>
    <w:rsid w:val="00DE26D1"/>
    <w:rsid w:val="00DE2BC6"/>
    <w:rsid w:val="00DE4BC0"/>
    <w:rsid w:val="00DE5120"/>
    <w:rsid w:val="00DE5422"/>
    <w:rsid w:val="00DE5F90"/>
    <w:rsid w:val="00DE64E0"/>
    <w:rsid w:val="00DE6B50"/>
    <w:rsid w:val="00DE7650"/>
    <w:rsid w:val="00DF002C"/>
    <w:rsid w:val="00DF0B63"/>
    <w:rsid w:val="00DF1D19"/>
    <w:rsid w:val="00DF231F"/>
    <w:rsid w:val="00DF2F8D"/>
    <w:rsid w:val="00DF3139"/>
    <w:rsid w:val="00DF3AC6"/>
    <w:rsid w:val="00DF40D6"/>
    <w:rsid w:val="00DF412D"/>
    <w:rsid w:val="00DF4414"/>
    <w:rsid w:val="00DF54C0"/>
    <w:rsid w:val="00DF77A0"/>
    <w:rsid w:val="00DF7C60"/>
    <w:rsid w:val="00E00DB6"/>
    <w:rsid w:val="00E017EB"/>
    <w:rsid w:val="00E01C39"/>
    <w:rsid w:val="00E03F33"/>
    <w:rsid w:val="00E04DED"/>
    <w:rsid w:val="00E04FBF"/>
    <w:rsid w:val="00E05B9B"/>
    <w:rsid w:val="00E05CB6"/>
    <w:rsid w:val="00E05CE4"/>
    <w:rsid w:val="00E06ADD"/>
    <w:rsid w:val="00E07FDF"/>
    <w:rsid w:val="00E113CD"/>
    <w:rsid w:val="00E121D0"/>
    <w:rsid w:val="00E12376"/>
    <w:rsid w:val="00E13A0D"/>
    <w:rsid w:val="00E14A92"/>
    <w:rsid w:val="00E14CBF"/>
    <w:rsid w:val="00E15376"/>
    <w:rsid w:val="00E155CE"/>
    <w:rsid w:val="00E174F6"/>
    <w:rsid w:val="00E212FF"/>
    <w:rsid w:val="00E22997"/>
    <w:rsid w:val="00E2319F"/>
    <w:rsid w:val="00E237F9"/>
    <w:rsid w:val="00E23EEA"/>
    <w:rsid w:val="00E2437A"/>
    <w:rsid w:val="00E24657"/>
    <w:rsid w:val="00E247F5"/>
    <w:rsid w:val="00E252B8"/>
    <w:rsid w:val="00E26C24"/>
    <w:rsid w:val="00E32C78"/>
    <w:rsid w:val="00E3346D"/>
    <w:rsid w:val="00E33C88"/>
    <w:rsid w:val="00E33EB2"/>
    <w:rsid w:val="00E34714"/>
    <w:rsid w:val="00E36558"/>
    <w:rsid w:val="00E3707D"/>
    <w:rsid w:val="00E37327"/>
    <w:rsid w:val="00E376E0"/>
    <w:rsid w:val="00E40C23"/>
    <w:rsid w:val="00E40CC1"/>
    <w:rsid w:val="00E41979"/>
    <w:rsid w:val="00E439FB"/>
    <w:rsid w:val="00E43A16"/>
    <w:rsid w:val="00E43B45"/>
    <w:rsid w:val="00E44AE5"/>
    <w:rsid w:val="00E45C09"/>
    <w:rsid w:val="00E45EF4"/>
    <w:rsid w:val="00E47082"/>
    <w:rsid w:val="00E4718C"/>
    <w:rsid w:val="00E4750D"/>
    <w:rsid w:val="00E47A47"/>
    <w:rsid w:val="00E500B5"/>
    <w:rsid w:val="00E5062F"/>
    <w:rsid w:val="00E5107A"/>
    <w:rsid w:val="00E51450"/>
    <w:rsid w:val="00E53F38"/>
    <w:rsid w:val="00E55531"/>
    <w:rsid w:val="00E5558E"/>
    <w:rsid w:val="00E556A5"/>
    <w:rsid w:val="00E55B92"/>
    <w:rsid w:val="00E55BAE"/>
    <w:rsid w:val="00E575F6"/>
    <w:rsid w:val="00E6107E"/>
    <w:rsid w:val="00E612CA"/>
    <w:rsid w:val="00E614A9"/>
    <w:rsid w:val="00E620DC"/>
    <w:rsid w:val="00E628E6"/>
    <w:rsid w:val="00E62A84"/>
    <w:rsid w:val="00E63839"/>
    <w:rsid w:val="00E6398F"/>
    <w:rsid w:val="00E657ED"/>
    <w:rsid w:val="00E659A5"/>
    <w:rsid w:val="00E66221"/>
    <w:rsid w:val="00E66F9A"/>
    <w:rsid w:val="00E675B0"/>
    <w:rsid w:val="00E675D3"/>
    <w:rsid w:val="00E67B8E"/>
    <w:rsid w:val="00E67E77"/>
    <w:rsid w:val="00E700A0"/>
    <w:rsid w:val="00E70170"/>
    <w:rsid w:val="00E70BB3"/>
    <w:rsid w:val="00E70DF5"/>
    <w:rsid w:val="00E7187F"/>
    <w:rsid w:val="00E7197C"/>
    <w:rsid w:val="00E719DC"/>
    <w:rsid w:val="00E729DD"/>
    <w:rsid w:val="00E736ED"/>
    <w:rsid w:val="00E73F93"/>
    <w:rsid w:val="00E74ADD"/>
    <w:rsid w:val="00E74CEA"/>
    <w:rsid w:val="00E74D34"/>
    <w:rsid w:val="00E750FC"/>
    <w:rsid w:val="00E752CA"/>
    <w:rsid w:val="00E75FB8"/>
    <w:rsid w:val="00E76786"/>
    <w:rsid w:val="00E80DFE"/>
    <w:rsid w:val="00E810E4"/>
    <w:rsid w:val="00E826A9"/>
    <w:rsid w:val="00E82767"/>
    <w:rsid w:val="00E83820"/>
    <w:rsid w:val="00E840F9"/>
    <w:rsid w:val="00E8525D"/>
    <w:rsid w:val="00E85DC2"/>
    <w:rsid w:val="00E85E4F"/>
    <w:rsid w:val="00E861FB"/>
    <w:rsid w:val="00E875EF"/>
    <w:rsid w:val="00E87D37"/>
    <w:rsid w:val="00E90724"/>
    <w:rsid w:val="00E922B2"/>
    <w:rsid w:val="00E929DB"/>
    <w:rsid w:val="00E93120"/>
    <w:rsid w:val="00E93AA8"/>
    <w:rsid w:val="00E95249"/>
    <w:rsid w:val="00E958A4"/>
    <w:rsid w:val="00E961C4"/>
    <w:rsid w:val="00E969F4"/>
    <w:rsid w:val="00E96E79"/>
    <w:rsid w:val="00E973B0"/>
    <w:rsid w:val="00E97E85"/>
    <w:rsid w:val="00EA061C"/>
    <w:rsid w:val="00EA102B"/>
    <w:rsid w:val="00EA1428"/>
    <w:rsid w:val="00EA326D"/>
    <w:rsid w:val="00EA3F98"/>
    <w:rsid w:val="00EA460C"/>
    <w:rsid w:val="00EA4CD1"/>
    <w:rsid w:val="00EA5053"/>
    <w:rsid w:val="00EA582A"/>
    <w:rsid w:val="00EA6049"/>
    <w:rsid w:val="00EA702D"/>
    <w:rsid w:val="00EA786D"/>
    <w:rsid w:val="00EA791C"/>
    <w:rsid w:val="00EB1605"/>
    <w:rsid w:val="00EB2782"/>
    <w:rsid w:val="00EB38C3"/>
    <w:rsid w:val="00EB3DDC"/>
    <w:rsid w:val="00EB4344"/>
    <w:rsid w:val="00EB455A"/>
    <w:rsid w:val="00EB5253"/>
    <w:rsid w:val="00EB5284"/>
    <w:rsid w:val="00EB5B39"/>
    <w:rsid w:val="00EB5D4F"/>
    <w:rsid w:val="00EB5DAC"/>
    <w:rsid w:val="00EB65EE"/>
    <w:rsid w:val="00EB70FE"/>
    <w:rsid w:val="00EB723F"/>
    <w:rsid w:val="00EB726F"/>
    <w:rsid w:val="00EB7367"/>
    <w:rsid w:val="00EB79CC"/>
    <w:rsid w:val="00EC039D"/>
    <w:rsid w:val="00EC04F7"/>
    <w:rsid w:val="00EC0545"/>
    <w:rsid w:val="00EC05FC"/>
    <w:rsid w:val="00EC13FB"/>
    <w:rsid w:val="00EC223B"/>
    <w:rsid w:val="00EC311A"/>
    <w:rsid w:val="00EC4642"/>
    <w:rsid w:val="00EC4B88"/>
    <w:rsid w:val="00EC6903"/>
    <w:rsid w:val="00EC6E4B"/>
    <w:rsid w:val="00ED020E"/>
    <w:rsid w:val="00ED0525"/>
    <w:rsid w:val="00ED0A2B"/>
    <w:rsid w:val="00ED0AF8"/>
    <w:rsid w:val="00ED0EFF"/>
    <w:rsid w:val="00ED13BB"/>
    <w:rsid w:val="00ED1E15"/>
    <w:rsid w:val="00ED34E2"/>
    <w:rsid w:val="00ED39F7"/>
    <w:rsid w:val="00ED42EB"/>
    <w:rsid w:val="00ED4822"/>
    <w:rsid w:val="00ED57E5"/>
    <w:rsid w:val="00ED70F2"/>
    <w:rsid w:val="00ED737B"/>
    <w:rsid w:val="00ED761E"/>
    <w:rsid w:val="00EE08D1"/>
    <w:rsid w:val="00EE08D5"/>
    <w:rsid w:val="00EE0D8D"/>
    <w:rsid w:val="00EE1118"/>
    <w:rsid w:val="00EE1D4A"/>
    <w:rsid w:val="00EE203B"/>
    <w:rsid w:val="00EE2E65"/>
    <w:rsid w:val="00EE3617"/>
    <w:rsid w:val="00EE3B1C"/>
    <w:rsid w:val="00EE4940"/>
    <w:rsid w:val="00EE4C93"/>
    <w:rsid w:val="00EE5086"/>
    <w:rsid w:val="00EE547F"/>
    <w:rsid w:val="00EE6460"/>
    <w:rsid w:val="00EE6C74"/>
    <w:rsid w:val="00EE78C3"/>
    <w:rsid w:val="00EF048F"/>
    <w:rsid w:val="00EF1D85"/>
    <w:rsid w:val="00EF1EF3"/>
    <w:rsid w:val="00EF200C"/>
    <w:rsid w:val="00EF2134"/>
    <w:rsid w:val="00EF2C5D"/>
    <w:rsid w:val="00EF304F"/>
    <w:rsid w:val="00EF3154"/>
    <w:rsid w:val="00EF5CBA"/>
    <w:rsid w:val="00F0257D"/>
    <w:rsid w:val="00F02F65"/>
    <w:rsid w:val="00F03EC7"/>
    <w:rsid w:val="00F040E9"/>
    <w:rsid w:val="00F04762"/>
    <w:rsid w:val="00F05C1D"/>
    <w:rsid w:val="00F05C70"/>
    <w:rsid w:val="00F06798"/>
    <w:rsid w:val="00F070B8"/>
    <w:rsid w:val="00F0796F"/>
    <w:rsid w:val="00F07D82"/>
    <w:rsid w:val="00F1010A"/>
    <w:rsid w:val="00F1150F"/>
    <w:rsid w:val="00F1225E"/>
    <w:rsid w:val="00F122B6"/>
    <w:rsid w:val="00F1361A"/>
    <w:rsid w:val="00F144F7"/>
    <w:rsid w:val="00F14D62"/>
    <w:rsid w:val="00F163D6"/>
    <w:rsid w:val="00F16732"/>
    <w:rsid w:val="00F174B7"/>
    <w:rsid w:val="00F17679"/>
    <w:rsid w:val="00F17D88"/>
    <w:rsid w:val="00F200C4"/>
    <w:rsid w:val="00F20518"/>
    <w:rsid w:val="00F20A04"/>
    <w:rsid w:val="00F2183D"/>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8DD"/>
    <w:rsid w:val="00F35F2C"/>
    <w:rsid w:val="00F36797"/>
    <w:rsid w:val="00F372A4"/>
    <w:rsid w:val="00F37BC6"/>
    <w:rsid w:val="00F43B2E"/>
    <w:rsid w:val="00F43E72"/>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6BCE"/>
    <w:rsid w:val="00F57232"/>
    <w:rsid w:val="00F57B2A"/>
    <w:rsid w:val="00F600E7"/>
    <w:rsid w:val="00F60F16"/>
    <w:rsid w:val="00F61053"/>
    <w:rsid w:val="00F64FF4"/>
    <w:rsid w:val="00F6519B"/>
    <w:rsid w:val="00F65E93"/>
    <w:rsid w:val="00F67CB2"/>
    <w:rsid w:val="00F67F17"/>
    <w:rsid w:val="00F70D31"/>
    <w:rsid w:val="00F70E65"/>
    <w:rsid w:val="00F70F20"/>
    <w:rsid w:val="00F7103E"/>
    <w:rsid w:val="00F71654"/>
    <w:rsid w:val="00F71756"/>
    <w:rsid w:val="00F71F47"/>
    <w:rsid w:val="00F71F48"/>
    <w:rsid w:val="00F72A0C"/>
    <w:rsid w:val="00F72BEF"/>
    <w:rsid w:val="00F73168"/>
    <w:rsid w:val="00F73D0C"/>
    <w:rsid w:val="00F76FE4"/>
    <w:rsid w:val="00F77D4B"/>
    <w:rsid w:val="00F77F0D"/>
    <w:rsid w:val="00F80A5C"/>
    <w:rsid w:val="00F81D9D"/>
    <w:rsid w:val="00F82A04"/>
    <w:rsid w:val="00F82B52"/>
    <w:rsid w:val="00F82B90"/>
    <w:rsid w:val="00F85569"/>
    <w:rsid w:val="00F85961"/>
    <w:rsid w:val="00F863DF"/>
    <w:rsid w:val="00F867FF"/>
    <w:rsid w:val="00F869A3"/>
    <w:rsid w:val="00F87A44"/>
    <w:rsid w:val="00F87AF8"/>
    <w:rsid w:val="00F9028B"/>
    <w:rsid w:val="00F90BDB"/>
    <w:rsid w:val="00F90F80"/>
    <w:rsid w:val="00F9187D"/>
    <w:rsid w:val="00F921C8"/>
    <w:rsid w:val="00F9254D"/>
    <w:rsid w:val="00F92644"/>
    <w:rsid w:val="00F9275D"/>
    <w:rsid w:val="00F92A30"/>
    <w:rsid w:val="00F9318D"/>
    <w:rsid w:val="00F9388C"/>
    <w:rsid w:val="00F93AC6"/>
    <w:rsid w:val="00F9619D"/>
    <w:rsid w:val="00F97042"/>
    <w:rsid w:val="00F976E4"/>
    <w:rsid w:val="00F978F8"/>
    <w:rsid w:val="00FA04E6"/>
    <w:rsid w:val="00FA2937"/>
    <w:rsid w:val="00FA2CB8"/>
    <w:rsid w:val="00FA3102"/>
    <w:rsid w:val="00FA378B"/>
    <w:rsid w:val="00FA37AD"/>
    <w:rsid w:val="00FA3A19"/>
    <w:rsid w:val="00FA3A2A"/>
    <w:rsid w:val="00FA3CC1"/>
    <w:rsid w:val="00FA3EFB"/>
    <w:rsid w:val="00FA4DE5"/>
    <w:rsid w:val="00FA5422"/>
    <w:rsid w:val="00FA719D"/>
    <w:rsid w:val="00FB021A"/>
    <w:rsid w:val="00FB03B6"/>
    <w:rsid w:val="00FB10ED"/>
    <w:rsid w:val="00FB23C2"/>
    <w:rsid w:val="00FB249A"/>
    <w:rsid w:val="00FB2545"/>
    <w:rsid w:val="00FB2BF2"/>
    <w:rsid w:val="00FB3EDF"/>
    <w:rsid w:val="00FB41AB"/>
    <w:rsid w:val="00FB6732"/>
    <w:rsid w:val="00FB7782"/>
    <w:rsid w:val="00FC1C05"/>
    <w:rsid w:val="00FC3C3D"/>
    <w:rsid w:val="00FC44B4"/>
    <w:rsid w:val="00FC5CBB"/>
    <w:rsid w:val="00FC6A7C"/>
    <w:rsid w:val="00FC737A"/>
    <w:rsid w:val="00FC7A28"/>
    <w:rsid w:val="00FC7B22"/>
    <w:rsid w:val="00FC7C4A"/>
    <w:rsid w:val="00FD0B50"/>
    <w:rsid w:val="00FD0DE5"/>
    <w:rsid w:val="00FD0F6F"/>
    <w:rsid w:val="00FD190E"/>
    <w:rsid w:val="00FD1E47"/>
    <w:rsid w:val="00FD290E"/>
    <w:rsid w:val="00FD2998"/>
    <w:rsid w:val="00FD393D"/>
    <w:rsid w:val="00FD3D43"/>
    <w:rsid w:val="00FD44FB"/>
    <w:rsid w:val="00FD4E6F"/>
    <w:rsid w:val="00FD540E"/>
    <w:rsid w:val="00FD548C"/>
    <w:rsid w:val="00FD594B"/>
    <w:rsid w:val="00FD60E2"/>
    <w:rsid w:val="00FD6EC4"/>
    <w:rsid w:val="00FD7126"/>
    <w:rsid w:val="00FE0565"/>
    <w:rsid w:val="00FE0CFA"/>
    <w:rsid w:val="00FE17D4"/>
    <w:rsid w:val="00FE1F18"/>
    <w:rsid w:val="00FE21DE"/>
    <w:rsid w:val="00FE23FB"/>
    <w:rsid w:val="00FE2619"/>
    <w:rsid w:val="00FE2B22"/>
    <w:rsid w:val="00FE3A0C"/>
    <w:rsid w:val="00FE4D1E"/>
    <w:rsid w:val="00FE52CD"/>
    <w:rsid w:val="00FE52D5"/>
    <w:rsid w:val="00FE59F4"/>
    <w:rsid w:val="00FE6E20"/>
    <w:rsid w:val="00FE763E"/>
    <w:rsid w:val="00FF28BC"/>
    <w:rsid w:val="00FF2964"/>
    <w:rsid w:val="00FF3A30"/>
    <w:rsid w:val="00FF4A1A"/>
    <w:rsid w:val="00FF5421"/>
    <w:rsid w:val="00FF58DE"/>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yellow">
      <v:fill color="yellow"/>
      <v:textbox inset="5.85pt,.7pt,5.85pt,.7pt"/>
    </o:shapedefaults>
    <o:shapelayout v:ext="edit">
      <o:idmap v:ext="edit" data="1"/>
    </o:shapelayout>
  </w:shapeDefaults>
  <w:decimalSymbol w:val=","/>
  <w:listSeparator w:val=","/>
  <w14:docId w14:val="1AEE92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3E49"/>
    <w:rPr>
      <w:rFonts w:asciiTheme="minorHAnsi" w:eastAsiaTheme="minorHAnsi" w:hAnsiTheme="minorHAnsi" w:cstheme="minorBidi"/>
      <w:sz w:val="24"/>
      <w:szCs w:val="24"/>
      <w:lang w:val="en-GB"/>
    </w:rPr>
  </w:style>
  <w:style w:type="paragraph" w:styleId="Heading1">
    <w:name w:val="heading 1"/>
    <w:aliases w:val="H1,h1"/>
    <w:next w:val="Normal"/>
    <w:link w:val="Heading1Char"/>
    <w:qFormat/>
    <w:rsid w:val="00D86CF9"/>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Heading2">
    <w:name w:val="heading 2"/>
    <w:aliases w:val="H2,h2,DO NOT USE_h2,h21,Head2A,2,UNDERRUBRIK 1-2,Heading 2 Char,H2 Char,h2 Char"/>
    <w:basedOn w:val="Heading1"/>
    <w:next w:val="Normal"/>
    <w:qFormat/>
    <w:rsid w:val="00D86CF9"/>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lang w:val="x-none"/>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rsid w:val="00943E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3E49"/>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D86CF9"/>
    <w:pPr>
      <w:jc w:val="right"/>
    </w:pPr>
  </w:style>
  <w:style w:type="paragraph" w:customStyle="1" w:styleId="TAL">
    <w:name w:val="TAL"/>
    <w:basedOn w:val="Normal"/>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jc w:val="both"/>
    </w:pPr>
    <w:rPr>
      <w:kern w:val="2"/>
      <w:sz w:val="21"/>
      <w:lang w:val="en-US"/>
    </w:rPr>
  </w:style>
  <w:style w:type="paragraph" w:styleId="BodyTextIndent2">
    <w:name w:val="Body Text Indent 2"/>
    <w:basedOn w:val="Normal"/>
    <w:pPr>
      <w:widowControl w:val="0"/>
      <w:tabs>
        <w:tab w:val="left" w:pos="2205"/>
      </w:tabs>
      <w:ind w:left="200"/>
      <w:jc w:val="both"/>
    </w:pPr>
    <w:rPr>
      <w:kern w:val="2"/>
      <w:lang w:val="en-US"/>
    </w:rPr>
  </w:style>
  <w:style w:type="paragraph" w:styleId="BodyTextIndent3">
    <w:name w:val="Body Text Indent 3"/>
    <w:basedOn w:val="Normal"/>
    <w:pPr>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lang w:val="en-US"/>
    </w:rPr>
  </w:style>
  <w:style w:type="paragraph" w:customStyle="1" w:styleId="HE">
    <w:name w:val="HE"/>
    <w:basedOn w:val="Normal"/>
    <w:rPr>
      <w:rFonts w:eastAsia="MS Mincho"/>
      <w:b/>
    </w:rPr>
  </w:style>
  <w:style w:type="paragraph" w:customStyle="1" w:styleId="text">
    <w:name w:val="text"/>
    <w:basedOn w:val="Normal"/>
    <w:pPr>
      <w:widowControl w:val="0"/>
      <w:spacing w:after="240"/>
      <w:jc w:val="both"/>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semiHidden/>
    <w:rPr>
      <w:rFonts w:eastAsia="MS Mincho"/>
    </w:rPr>
  </w:style>
  <w:style w:type="paragraph" w:customStyle="1" w:styleId="TdocHeading1">
    <w:name w:val="Tdoc_Heading_1"/>
    <w:basedOn w:val="Heading1"/>
    <w:next w:val="Normal"/>
    <w:autoRedefine/>
    <w:rsid w:val="00AF3847"/>
    <w:pPr>
      <w:keepLines w:val="0"/>
      <w:numPr>
        <w:numId w:val="7"/>
      </w:numPr>
      <w:pBdr>
        <w:top w:val="none" w:sz="0" w:space="0" w:color="auto"/>
      </w:pBdr>
    </w:pPr>
    <w:rPr>
      <w:b/>
      <w:noProof/>
      <w:kern w:val="28"/>
      <w:sz w:val="24"/>
      <w:lang w:val="en-US"/>
    </w:rPr>
  </w:style>
  <w:style w:type="paragraph" w:styleId="Date">
    <w:name w:val="Date"/>
    <w:basedOn w:val="Normal"/>
    <w:next w:val="Normal"/>
    <w:pPr>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Normal"/>
    <w:pPr>
      <w:spacing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lang w:val="en-US"/>
    </w:rPr>
  </w:style>
  <w:style w:type="paragraph" w:customStyle="1" w:styleId="b10">
    <w:name w:val="b1"/>
    <w:basedOn w:val="Normal"/>
    <w:rsid w:val="00F57B2A"/>
    <w:pPr>
      <w:spacing w:before="100" w:beforeAutospacing="1" w:after="100" w:afterAutospacing="1"/>
    </w:pPr>
    <w:rPr>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x-none" w:eastAsia="ja-JP"/>
    </w:rPr>
  </w:style>
  <w:style w:type="paragraph" w:customStyle="1" w:styleId="TdocHeader2">
    <w:name w:val="Tdoc_Header_2"/>
    <w:basedOn w:val="Normal"/>
    <w:rsid w:val="008516AD"/>
    <w:pPr>
      <w:widowControl w:val="0"/>
      <w:tabs>
        <w:tab w:val="left" w:pos="1701"/>
        <w:tab w:val="right" w:pos="9072"/>
        <w:tab w:val="right" w:pos="10206"/>
      </w:tabs>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eastAsia="ja-JP"/>
    </w:rPr>
  </w:style>
  <w:style w:type="character" w:customStyle="1" w:styleId="ListParagraphChar">
    <w:name w:val="List Paragraph Char"/>
    <w:link w:val="ListParagraph"/>
    <w:uiPriority w:val="34"/>
    <w:locked/>
    <w:rsid w:val="004C19E7"/>
    <w:rPr>
      <w:rFonts w:ascii="Calibri" w:hAnsi="Calibri"/>
      <w:sz w:val="22"/>
      <w:szCs w:val="22"/>
    </w:rPr>
  </w:style>
  <w:style w:type="paragraph" w:styleId="ListParagraph">
    <w:name w:val="List Paragraph"/>
    <w:basedOn w:val="Normal"/>
    <w:link w:val="ListParagraphChar"/>
    <w:uiPriority w:val="34"/>
    <w:qFormat/>
    <w:rsid w:val="004C19E7"/>
    <w:pPr>
      <w:spacing w:line="256" w:lineRule="auto"/>
      <w:ind w:left="720"/>
      <w:contextualSpacing/>
    </w:pPr>
    <w:rPr>
      <w:rFonts w:ascii="Calibri" w:eastAsia="MS Mincho" w:hAnsi="Calibri"/>
    </w:rPr>
  </w:style>
  <w:style w:type="paragraph" w:customStyle="1" w:styleId="3GPPAgreements">
    <w:name w:val="3GPP Agreements"/>
    <w:basedOn w:val="Normal"/>
    <w:link w:val="3GPPAgreementsChar"/>
    <w:qFormat/>
    <w:rsid w:val="009E2491"/>
    <w:pPr>
      <w:numPr>
        <w:numId w:val="11"/>
      </w:numPr>
      <w:overflowPunct w:val="0"/>
      <w:autoSpaceDE w:val="0"/>
      <w:autoSpaceDN w:val="0"/>
      <w:adjustRightInd w:val="0"/>
      <w:spacing w:before="60" w:after="60"/>
      <w:jc w:val="both"/>
      <w:textAlignment w:val="baseline"/>
    </w:pPr>
    <w:rPr>
      <w:rFonts w:ascii="Times New Roman" w:eastAsia="SimSun" w:hAnsi="Times New Roman" w:cs="Times New Roman"/>
      <w:szCs w:val="20"/>
      <w:lang w:val="en-US" w:eastAsia="zh-CN"/>
    </w:rPr>
  </w:style>
  <w:style w:type="character" w:customStyle="1" w:styleId="3GPPAgreementsChar">
    <w:name w:val="3GPP Agreements Char"/>
    <w:link w:val="3GPPAgreements"/>
    <w:qFormat/>
    <w:rsid w:val="000D2D5B"/>
    <w:rPr>
      <w:rFonts w:eastAsia="SimSun"/>
      <w:sz w:val="24"/>
      <w:lang w:val="en-US" w:eastAsia="zh-CN"/>
    </w:rPr>
  </w:style>
  <w:style w:type="character" w:customStyle="1" w:styleId="Heading1Char">
    <w:name w:val="Heading 1 Char"/>
    <w:basedOn w:val="DefaultParagraphFont"/>
    <w:link w:val="Heading1"/>
    <w:rsid w:val="00943E49"/>
    <w:rPr>
      <w:rFonts w:ascii="Arial" w:eastAsia="Times New Roman"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565243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49953381">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430704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197503311">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270921">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8148800">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735354090">
      <w:bodyDiv w:val="1"/>
      <w:marLeft w:val="0"/>
      <w:marRight w:val="0"/>
      <w:marTop w:val="0"/>
      <w:marBottom w:val="0"/>
      <w:divBdr>
        <w:top w:val="none" w:sz="0" w:space="0" w:color="auto"/>
        <w:left w:val="none" w:sz="0" w:space="0" w:color="auto"/>
        <w:bottom w:val="none" w:sz="0" w:space="0" w:color="auto"/>
        <w:right w:val="none" w:sz="0" w:space="0" w:color="auto"/>
      </w:divBdr>
    </w:div>
    <w:div w:id="1882085875">
      <w:bodyDiv w:val="1"/>
      <w:marLeft w:val="0"/>
      <w:marRight w:val="0"/>
      <w:marTop w:val="0"/>
      <w:marBottom w:val="0"/>
      <w:divBdr>
        <w:top w:val="none" w:sz="0" w:space="0" w:color="auto"/>
        <w:left w:val="none" w:sz="0" w:space="0" w:color="auto"/>
        <w:bottom w:val="none" w:sz="0" w:space="0" w:color="auto"/>
        <w:right w:val="none" w:sz="0" w:space="0" w:color="auto"/>
      </w:divBdr>
    </w:div>
    <w:div w:id="1883865045">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49501658">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C1276B-9220-F943-AD3D-858924177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1597</Words>
  <Characters>9105</Characters>
  <Application>Microsoft Office Word</Application>
  <DocSecurity>0</DocSecurity>
  <Lines>75</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10681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2019-11-06T08:41:00Z</dcterms:created>
  <dcterms:modified xsi:type="dcterms:W3CDTF">2019-11-07T04:51:00Z</dcterms:modified>
</cp:coreProperties>
</file>